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17" w:rsidRDefault="00CA390C" w:rsidP="008D3CF2">
      <w:pPr>
        <w:tabs>
          <w:tab w:val="left" w:pos="720"/>
          <w:tab w:val="left" w:pos="1440"/>
          <w:tab w:val="left" w:pos="2160"/>
          <w:tab w:val="left" w:pos="2880"/>
          <w:tab w:val="left" w:pos="3600"/>
          <w:tab w:val="left" w:pos="4320"/>
          <w:tab w:val="left" w:pos="5040"/>
          <w:tab w:val="left" w:pos="5760"/>
          <w:tab w:val="left" w:pos="6480"/>
          <w:tab w:val="left" w:pos="7200"/>
          <w:tab w:val="right" w:pos="9360"/>
        </w:tabs>
      </w:pPr>
      <w:r>
        <w:rPr>
          <w:noProof/>
        </w:rPr>
        <w:drawing>
          <wp:anchor distT="0" distB="0" distL="114300" distR="114300" simplePos="0" relativeHeight="251655168" behindDoc="1" locked="0" layoutInCell="1" allowOverlap="1">
            <wp:simplePos x="0" y="0"/>
            <wp:positionH relativeFrom="column">
              <wp:posOffset>-571500</wp:posOffset>
            </wp:positionH>
            <wp:positionV relativeFrom="paragraph">
              <wp:posOffset>-571500</wp:posOffset>
            </wp:positionV>
            <wp:extent cx="7086600" cy="2180590"/>
            <wp:effectExtent l="25400" t="0" r="0" b="0"/>
            <wp:wrapNone/>
            <wp:docPr id="55" name="Picture 55" descr="GA-CTAE-Less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A-CTAE-Lesson-Header"/>
                    <pic:cNvPicPr>
                      <a:picLocks noChangeAspect="1" noChangeArrowheads="1"/>
                    </pic:cNvPicPr>
                  </pic:nvPicPr>
                  <pic:blipFill>
                    <a:blip r:embed="rId8"/>
                    <a:srcRect/>
                    <a:stretch>
                      <a:fillRect/>
                    </a:stretch>
                  </pic:blipFill>
                  <pic:spPr bwMode="auto">
                    <a:xfrm>
                      <a:off x="0" y="0"/>
                      <a:ext cx="7086600" cy="2180590"/>
                    </a:xfrm>
                    <a:prstGeom prst="rect">
                      <a:avLst/>
                    </a:prstGeom>
                    <a:noFill/>
                    <a:ln w="9525">
                      <a:noFill/>
                      <a:miter lim="800000"/>
                      <a:headEnd/>
                      <a:tailEnd/>
                    </a:ln>
                  </pic:spPr>
                </pic:pic>
              </a:graphicData>
            </a:graphic>
          </wp:anchor>
        </w:drawing>
      </w:r>
    </w:p>
    <w:p w:rsidR="00231617" w:rsidRDefault="00231617" w:rsidP="005D6898">
      <w:pPr>
        <w:tabs>
          <w:tab w:val="left" w:pos="720"/>
          <w:tab w:val="left" w:pos="1440"/>
          <w:tab w:val="left" w:pos="2160"/>
          <w:tab w:val="left" w:pos="2880"/>
          <w:tab w:val="left" w:pos="3600"/>
          <w:tab w:val="left" w:pos="4320"/>
          <w:tab w:val="left" w:pos="5040"/>
          <w:tab w:val="left" w:pos="5760"/>
          <w:tab w:val="left" w:pos="6480"/>
          <w:tab w:val="left" w:pos="7200"/>
        </w:tabs>
      </w:pPr>
    </w:p>
    <w:p w:rsidR="00231617" w:rsidRDefault="00231617" w:rsidP="005D6898">
      <w:pPr>
        <w:tabs>
          <w:tab w:val="left" w:pos="720"/>
          <w:tab w:val="left" w:pos="1440"/>
          <w:tab w:val="left" w:pos="2160"/>
          <w:tab w:val="left" w:pos="2880"/>
          <w:tab w:val="left" w:pos="3600"/>
          <w:tab w:val="left" w:pos="4320"/>
          <w:tab w:val="left" w:pos="5040"/>
          <w:tab w:val="left" w:pos="5760"/>
          <w:tab w:val="left" w:pos="6480"/>
          <w:tab w:val="left" w:pos="7200"/>
        </w:tabs>
      </w:pPr>
    </w:p>
    <w:p w:rsidR="00231617" w:rsidRDefault="00A16F82" w:rsidP="005D6898">
      <w:pPr>
        <w:tabs>
          <w:tab w:val="left" w:pos="720"/>
          <w:tab w:val="left" w:pos="1440"/>
          <w:tab w:val="left" w:pos="2160"/>
          <w:tab w:val="left" w:pos="2880"/>
          <w:tab w:val="left" w:pos="3600"/>
          <w:tab w:val="left" w:pos="4320"/>
          <w:tab w:val="left" w:pos="5040"/>
          <w:tab w:val="left" w:pos="5760"/>
          <w:tab w:val="left" w:pos="6480"/>
          <w:tab w:val="left" w:pos="7200"/>
        </w:tabs>
      </w:pPr>
      <w:r>
        <w:rPr>
          <w:rFonts w:ascii="Cambria" w:hAnsi="Cambria"/>
          <w:noProof/>
          <w:color w:val="800000"/>
          <w:sz w:val="28"/>
          <w:szCs w:val="28"/>
        </w:rPr>
        <w:pict>
          <v:shapetype id="_x0000_t202" coordsize="21600,21600" o:spt="202" path="m,l,21600r21600,l21600,xe">
            <v:stroke joinstyle="miter"/>
            <v:path gradientshapeok="t" o:connecttype="rect"/>
          </v:shapetype>
          <v:shape id="_x0000_s1091" type="#_x0000_t202" style="position:absolute;margin-left:2in;margin-top:13.35pt;width:369pt;height:53.25pt;z-index:251660288" filled="f" stroked="f">
            <v:textbox style="mso-next-textbox:#_x0000_s1091">
              <w:txbxContent>
                <w:p w:rsidR="00DE173A" w:rsidRPr="007F3F5B" w:rsidRDefault="00DE173A" w:rsidP="00E6263B">
                  <w:pPr>
                    <w:jc w:val="center"/>
                    <w:rPr>
                      <w:sz w:val="36"/>
                      <w:szCs w:val="36"/>
                    </w:rPr>
                  </w:pPr>
                  <w:r w:rsidRPr="007F3F5B">
                    <w:rPr>
                      <w:rFonts w:ascii="Calibri" w:hAnsi="Calibri"/>
                      <w:smallCaps/>
                      <w:color w:val="FFFFFF"/>
                      <w:spacing w:val="60"/>
                      <w:sz w:val="36"/>
                      <w:szCs w:val="36"/>
                    </w:rPr>
                    <w:t xml:space="preserve">Architecture, Construction, Communications &amp; Transportation </w:t>
                  </w:r>
                </w:p>
              </w:txbxContent>
            </v:textbox>
          </v:shape>
        </w:pict>
      </w:r>
    </w:p>
    <w:p w:rsidR="00231617" w:rsidRDefault="00231617" w:rsidP="005D6898">
      <w:pPr>
        <w:tabs>
          <w:tab w:val="left" w:pos="720"/>
          <w:tab w:val="left" w:pos="1440"/>
          <w:tab w:val="left" w:pos="2160"/>
          <w:tab w:val="left" w:pos="2880"/>
          <w:tab w:val="left" w:pos="3600"/>
          <w:tab w:val="left" w:pos="4320"/>
          <w:tab w:val="left" w:pos="5040"/>
          <w:tab w:val="left" w:pos="5760"/>
          <w:tab w:val="left" w:pos="6480"/>
          <w:tab w:val="left" w:pos="7200"/>
        </w:tabs>
      </w:pPr>
    </w:p>
    <w:p w:rsidR="00CE5E45" w:rsidRPr="00507E2D" w:rsidRDefault="00747C3B" w:rsidP="00CE5E45">
      <w:pPr>
        <w:tabs>
          <w:tab w:val="left" w:pos="720"/>
          <w:tab w:val="left" w:pos="1440"/>
          <w:tab w:val="left" w:pos="2160"/>
          <w:tab w:val="left" w:pos="2880"/>
          <w:tab w:val="left" w:pos="3600"/>
          <w:tab w:val="left" w:pos="4320"/>
          <w:tab w:val="left" w:pos="5040"/>
          <w:tab w:val="left" w:pos="5760"/>
          <w:tab w:val="left" w:pos="6480"/>
          <w:tab w:val="left" w:pos="7200"/>
        </w:tabs>
        <w:spacing w:line="300" w:lineRule="auto"/>
        <w:rPr>
          <w:rFonts w:ascii="Adobe Heiti Std R" w:eastAsia="Adobe Heiti Std R" w:hAnsi="Adobe Heiti Std R"/>
          <w:b/>
          <w:bCs/>
          <w:color w:val="333333"/>
          <w:sz w:val="28"/>
          <w:szCs w:val="28"/>
        </w:rPr>
      </w:pPr>
      <w:r>
        <w:rPr>
          <w:rFonts w:ascii="Cambria" w:hAnsi="Cambria"/>
          <w:color w:val="800000"/>
          <w:sz w:val="28"/>
          <w:szCs w:val="28"/>
        </w:rPr>
        <w:br/>
      </w:r>
      <w:r>
        <w:rPr>
          <w:rFonts w:ascii="Cambria" w:hAnsi="Cambria"/>
          <w:color w:val="800000"/>
          <w:sz w:val="28"/>
          <w:szCs w:val="28"/>
        </w:rPr>
        <w:br/>
      </w:r>
      <w:r>
        <w:rPr>
          <w:rFonts w:ascii="Cambria" w:hAnsi="Cambria"/>
          <w:color w:val="800000"/>
          <w:sz w:val="28"/>
          <w:szCs w:val="28"/>
        </w:rPr>
        <w:br/>
      </w:r>
      <w:r w:rsidR="00CE5E45" w:rsidRPr="005E78FB">
        <w:rPr>
          <w:rFonts w:ascii="Cambria" w:hAnsi="Cambria"/>
          <w:color w:val="800000"/>
          <w:sz w:val="28"/>
          <w:szCs w:val="28"/>
        </w:rPr>
        <w:t>PATHWAY:</w:t>
      </w:r>
      <w:r w:rsidR="00CE5E45" w:rsidRPr="00421CE1">
        <w:rPr>
          <w:rFonts w:ascii="Cambria" w:hAnsi="Cambria"/>
          <w:sz w:val="28"/>
          <w:szCs w:val="28"/>
        </w:rPr>
        <w:t xml:space="preserve">  </w:t>
      </w:r>
      <w:r w:rsidR="00CE5E45">
        <w:rPr>
          <w:rFonts w:ascii="Cambria" w:hAnsi="Cambria"/>
          <w:sz w:val="28"/>
          <w:szCs w:val="28"/>
        </w:rPr>
        <w:tab/>
      </w:r>
      <w:r w:rsidR="007F3F5B">
        <w:rPr>
          <w:rFonts w:ascii="Cambria" w:hAnsi="Cambria"/>
          <w:sz w:val="28"/>
          <w:szCs w:val="28"/>
        </w:rPr>
        <w:t>Metals Technology</w:t>
      </w:r>
      <w:r w:rsidR="00507E2D">
        <w:rPr>
          <w:rFonts w:ascii="Cambria" w:hAnsi="Cambria"/>
          <w:sz w:val="28"/>
          <w:szCs w:val="28"/>
        </w:rPr>
        <w:tab/>
      </w:r>
    </w:p>
    <w:p w:rsidR="00CE5E45" w:rsidRPr="005E78FB" w:rsidRDefault="00CE5E45" w:rsidP="00CE5E45">
      <w:pPr>
        <w:tabs>
          <w:tab w:val="left" w:pos="720"/>
          <w:tab w:val="left" w:pos="1440"/>
          <w:tab w:val="left" w:pos="2160"/>
          <w:tab w:val="left" w:pos="2880"/>
          <w:tab w:val="left" w:pos="3600"/>
          <w:tab w:val="left" w:pos="4320"/>
          <w:tab w:val="left" w:pos="5040"/>
          <w:tab w:val="left" w:pos="5760"/>
          <w:tab w:val="left" w:pos="6480"/>
          <w:tab w:val="left" w:pos="7200"/>
        </w:tabs>
        <w:spacing w:line="300" w:lineRule="auto"/>
        <w:rPr>
          <w:rFonts w:ascii="Calibri" w:hAnsi="Calibri"/>
          <w:color w:val="333333"/>
          <w:sz w:val="28"/>
          <w:szCs w:val="28"/>
        </w:rPr>
      </w:pPr>
      <w:r w:rsidRPr="005E78FB">
        <w:rPr>
          <w:rFonts w:ascii="Cambria" w:hAnsi="Cambria"/>
          <w:color w:val="800000"/>
          <w:sz w:val="28"/>
          <w:szCs w:val="28"/>
        </w:rPr>
        <w:t xml:space="preserve">COURSE:  </w:t>
      </w:r>
      <w:r>
        <w:rPr>
          <w:rFonts w:ascii="Cambria" w:hAnsi="Cambria"/>
          <w:color w:val="800000"/>
          <w:sz w:val="28"/>
          <w:szCs w:val="28"/>
        </w:rPr>
        <w:tab/>
      </w:r>
      <w:r>
        <w:rPr>
          <w:rFonts w:ascii="Cambria" w:hAnsi="Cambria"/>
          <w:color w:val="800000"/>
          <w:sz w:val="28"/>
          <w:szCs w:val="28"/>
        </w:rPr>
        <w:tab/>
      </w:r>
      <w:r w:rsidR="007F3F5B">
        <w:rPr>
          <w:rFonts w:ascii="Cambria" w:hAnsi="Cambria"/>
          <w:sz w:val="28"/>
          <w:szCs w:val="28"/>
        </w:rPr>
        <w:t>Machining Operations II</w:t>
      </w:r>
    </w:p>
    <w:p w:rsidR="00947535" w:rsidRDefault="00CE5E45" w:rsidP="00CE5E45">
      <w:pPr>
        <w:tabs>
          <w:tab w:val="left" w:pos="720"/>
          <w:tab w:val="left" w:pos="1440"/>
          <w:tab w:val="left" w:pos="2160"/>
          <w:tab w:val="left" w:pos="2880"/>
          <w:tab w:val="left" w:pos="3600"/>
          <w:tab w:val="left" w:pos="4320"/>
          <w:tab w:val="left" w:pos="5040"/>
          <w:tab w:val="left" w:pos="5760"/>
          <w:tab w:val="left" w:pos="6480"/>
          <w:tab w:val="left" w:pos="7200"/>
        </w:tabs>
        <w:spacing w:line="300" w:lineRule="auto"/>
        <w:rPr>
          <w:rFonts w:ascii="Cambria" w:hAnsi="Cambria"/>
          <w:sz w:val="28"/>
          <w:szCs w:val="28"/>
        </w:rPr>
      </w:pPr>
      <w:r w:rsidRPr="005E78FB">
        <w:rPr>
          <w:rFonts w:ascii="Cambria" w:hAnsi="Cambria"/>
          <w:color w:val="800000"/>
          <w:sz w:val="28"/>
          <w:szCs w:val="28"/>
        </w:rPr>
        <w:t>UNIT</w:t>
      </w:r>
      <w:r w:rsidR="00BF31F2">
        <w:rPr>
          <w:rFonts w:ascii="Cambria" w:hAnsi="Cambria"/>
          <w:color w:val="800000"/>
          <w:sz w:val="28"/>
          <w:szCs w:val="28"/>
        </w:rPr>
        <w:t xml:space="preserve"> </w:t>
      </w:r>
      <w:r w:rsidR="00E61CAC">
        <w:rPr>
          <w:rFonts w:ascii="Cambria" w:hAnsi="Cambria"/>
          <w:color w:val="800000"/>
          <w:sz w:val="28"/>
          <w:szCs w:val="28"/>
        </w:rPr>
        <w:t>1</w:t>
      </w:r>
      <w:r>
        <w:rPr>
          <w:rFonts w:ascii="Cambria" w:hAnsi="Cambria"/>
          <w:color w:val="800000"/>
          <w:sz w:val="28"/>
          <w:szCs w:val="28"/>
        </w:rPr>
        <w:t xml:space="preserve">: </w:t>
      </w:r>
      <w:r>
        <w:rPr>
          <w:rFonts w:ascii="Cambria" w:hAnsi="Cambria"/>
          <w:color w:val="800000"/>
          <w:sz w:val="28"/>
          <w:szCs w:val="28"/>
        </w:rPr>
        <w:tab/>
      </w:r>
      <w:r>
        <w:rPr>
          <w:rFonts w:ascii="Cambria" w:hAnsi="Cambria"/>
          <w:color w:val="800000"/>
          <w:sz w:val="28"/>
          <w:szCs w:val="28"/>
        </w:rPr>
        <w:tab/>
      </w:r>
      <w:r w:rsidR="00947535">
        <w:rPr>
          <w:rFonts w:ascii="Cambria" w:hAnsi="Cambria"/>
          <w:sz w:val="28"/>
          <w:szCs w:val="28"/>
        </w:rPr>
        <w:t>ACCT_MOII_</w:t>
      </w:r>
      <w:r w:rsidR="007F3F5B">
        <w:rPr>
          <w:rFonts w:ascii="Cambria" w:hAnsi="Cambria"/>
          <w:sz w:val="28"/>
          <w:szCs w:val="28"/>
        </w:rPr>
        <w:t>1 Machine Lab Safety</w:t>
      </w:r>
    </w:p>
    <w:p w:rsidR="00D56CA2" w:rsidRPr="005E78FB" w:rsidRDefault="00D56CA2" w:rsidP="00CE5E45">
      <w:pPr>
        <w:tabs>
          <w:tab w:val="left" w:pos="720"/>
          <w:tab w:val="left" w:pos="1440"/>
          <w:tab w:val="left" w:pos="2160"/>
          <w:tab w:val="left" w:pos="2880"/>
          <w:tab w:val="left" w:pos="3600"/>
          <w:tab w:val="left" w:pos="4320"/>
          <w:tab w:val="left" w:pos="5040"/>
          <w:tab w:val="left" w:pos="5760"/>
          <w:tab w:val="left" w:pos="6480"/>
          <w:tab w:val="left" w:pos="7200"/>
        </w:tabs>
        <w:spacing w:line="300" w:lineRule="auto"/>
        <w:rPr>
          <w:rFonts w:ascii="Calibri" w:hAnsi="Calibri"/>
          <w:color w:val="333333"/>
          <w:sz w:val="28"/>
          <w:szCs w:val="28"/>
        </w:rPr>
      </w:pPr>
    </w:p>
    <w:p w:rsidR="00D36A7F" w:rsidRDefault="00CA390C" w:rsidP="00D36A7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2"/>
          <w:szCs w:val="22"/>
        </w:rPr>
      </w:pPr>
      <w:r>
        <w:rPr>
          <w:rFonts w:ascii="Calibri" w:hAnsi="Calibri"/>
          <w:b/>
          <w:noProof/>
          <w:color w:val="800000"/>
          <w:sz w:val="22"/>
          <w:szCs w:val="22"/>
        </w:rPr>
        <w:drawing>
          <wp:inline distT="0" distB="0" distL="0" distR="0">
            <wp:extent cx="6219825" cy="297815"/>
            <wp:effectExtent l="25400" t="0" r="3175" b="0"/>
            <wp:docPr id="1" name="Picture 1" descr="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
                    <pic:cNvPicPr>
                      <a:picLocks noChangeAspect="1" noChangeArrowheads="1"/>
                    </pic:cNvPicPr>
                  </pic:nvPicPr>
                  <pic:blipFill>
                    <a:blip r:embed="rId9"/>
                    <a:srcRect/>
                    <a:stretch>
                      <a:fillRect/>
                    </a:stretch>
                  </pic:blipFill>
                  <pic:spPr bwMode="auto">
                    <a:xfrm>
                      <a:off x="0" y="0"/>
                      <a:ext cx="6219825" cy="297815"/>
                    </a:xfrm>
                    <a:prstGeom prst="rect">
                      <a:avLst/>
                    </a:prstGeom>
                    <a:noFill/>
                    <a:ln w="9525">
                      <a:noFill/>
                      <a:miter lim="800000"/>
                      <a:headEnd/>
                      <a:tailEnd/>
                    </a:ln>
                  </pic:spPr>
                </pic:pic>
              </a:graphicData>
            </a:graphic>
          </wp:inline>
        </w:drawing>
      </w:r>
      <w:r w:rsidR="00A144B8">
        <w:rPr>
          <w:rFonts w:ascii="Calibri" w:hAnsi="Calibri"/>
          <w:b/>
          <w:color w:val="800000"/>
          <w:sz w:val="22"/>
          <w:szCs w:val="22"/>
        </w:rPr>
        <w:br/>
      </w:r>
      <w:r w:rsidR="00D45204" w:rsidRPr="0084468D">
        <w:rPr>
          <w:rFonts w:ascii="Calibri" w:hAnsi="Calibri"/>
          <w:b/>
          <w:color w:val="800000"/>
          <w:sz w:val="22"/>
          <w:szCs w:val="22"/>
        </w:rPr>
        <w:t>Annotation:</w:t>
      </w:r>
      <w:r w:rsidR="00D45204" w:rsidRPr="0084468D">
        <w:rPr>
          <w:rFonts w:ascii="Calibri" w:hAnsi="Calibri"/>
          <w:sz w:val="20"/>
          <w:szCs w:val="20"/>
        </w:rPr>
        <w:t xml:space="preserve"> </w:t>
      </w:r>
    </w:p>
    <w:p w:rsidR="00C800FE" w:rsidRDefault="00C800FE" w:rsidP="00C800FE">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Humnst777BT-Bold"/>
          <w:bCs/>
          <w:sz w:val="20"/>
          <w:szCs w:val="20"/>
        </w:rPr>
      </w:pPr>
      <w:r>
        <w:rPr>
          <w:rFonts w:ascii="Calibri" w:hAnsi="Calibri" w:cs="Humnst777BT-Bold"/>
          <w:bCs/>
          <w:sz w:val="20"/>
          <w:szCs w:val="20"/>
        </w:rPr>
        <w:t xml:space="preserve">This unit will allow students to enhance their understanding and abilities concerning lab safety when in a shop and operating machinery. </w:t>
      </w:r>
      <w:r w:rsidR="006E0D09">
        <w:rPr>
          <w:rFonts w:ascii="Calibri" w:hAnsi="Calibri" w:cs="Humnst777BT-Bold"/>
          <w:bCs/>
          <w:sz w:val="20"/>
          <w:szCs w:val="20"/>
        </w:rPr>
        <w:t xml:space="preserve">*Teacher’s Note: </w:t>
      </w:r>
      <w:r>
        <w:rPr>
          <w:rFonts w:ascii="Calibri" w:hAnsi="Calibri" w:cs="Humnst777BT-Bold"/>
          <w:bCs/>
          <w:sz w:val="20"/>
          <w:szCs w:val="20"/>
        </w:rPr>
        <w:t>The lesson sh</w:t>
      </w:r>
      <w:r w:rsidR="006E0D09">
        <w:rPr>
          <w:rFonts w:ascii="Calibri" w:hAnsi="Calibri" w:cs="Humnst777BT-Bold"/>
          <w:bCs/>
          <w:sz w:val="20"/>
          <w:szCs w:val="20"/>
        </w:rPr>
        <w:t>ould serve as a review since much</w:t>
      </w:r>
      <w:r>
        <w:rPr>
          <w:rFonts w:ascii="Calibri" w:hAnsi="Calibri" w:cs="Humnst777BT-Bold"/>
          <w:bCs/>
          <w:sz w:val="20"/>
          <w:szCs w:val="20"/>
        </w:rPr>
        <w:t xml:space="preserve"> of the material covered in this unit should have been covered in previous units. The majority of this unit will take place in a lab setting. </w:t>
      </w:r>
    </w:p>
    <w:p w:rsidR="00947535" w:rsidRDefault="0032010A" w:rsidP="00A50C20">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16"/>
          <w:szCs w:val="16"/>
        </w:rPr>
      </w:pPr>
      <w:r w:rsidRPr="0084468D">
        <w:rPr>
          <w:rFonts w:ascii="Calibri" w:hAnsi="Calibri"/>
          <w:b/>
          <w:sz w:val="20"/>
          <w:szCs w:val="20"/>
        </w:rPr>
        <w:br/>
      </w:r>
      <w:r w:rsidR="00665E63" w:rsidRPr="0084468D">
        <w:rPr>
          <w:rFonts w:ascii="Calibri" w:hAnsi="Calibri"/>
          <w:b/>
          <w:color w:val="800000"/>
          <w:sz w:val="22"/>
          <w:szCs w:val="22"/>
        </w:rPr>
        <w:t>Grade(s):</w:t>
      </w:r>
      <w:r w:rsidR="005F251A" w:rsidRPr="0084468D">
        <w:rPr>
          <w:rFonts w:ascii="Calibri" w:hAnsi="Calibri"/>
          <w:sz w:val="20"/>
          <w:szCs w:val="20"/>
        </w:rPr>
        <w:t xml:space="preserve"> </w:t>
      </w:r>
      <w:r w:rsidR="000E7178">
        <w:rPr>
          <w:rFonts w:ascii="Calibri" w:hAnsi="Calibri"/>
          <w:sz w:val="20"/>
          <w:szCs w:val="20"/>
        </w:rPr>
        <w:t xml:space="preserve"> </w:t>
      </w:r>
    </w:p>
    <w:p w:rsidR="00652B8D" w:rsidRPr="00287BA7" w:rsidRDefault="00652B8D" w:rsidP="00A50C20">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p>
    <w:tbl>
      <w:tblPr>
        <w:tblW w:w="8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560"/>
      </w:tblGrid>
      <w:tr w:rsidR="00446924" w:rsidRPr="00B44C38">
        <w:trPr>
          <w:trHeight w:val="170"/>
        </w:trPr>
        <w:tc>
          <w:tcPr>
            <w:tcW w:w="303" w:type="dxa"/>
            <w:shd w:val="clear" w:color="auto" w:fill="auto"/>
            <w:vAlign w:val="center"/>
          </w:tcPr>
          <w:p w:rsidR="00446924" w:rsidRPr="00B44C38" w:rsidRDefault="0044692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p>
        </w:tc>
        <w:tc>
          <w:tcPr>
            <w:tcW w:w="560" w:type="dxa"/>
            <w:tcBorders>
              <w:top w:val="nil"/>
              <w:bottom w:val="nil"/>
              <w:right w:val="nil"/>
            </w:tcBorders>
            <w:shd w:val="clear" w:color="auto" w:fill="auto"/>
            <w:vAlign w:val="center"/>
          </w:tcPr>
          <w:p w:rsidR="00446924" w:rsidRPr="00B44C38" w:rsidRDefault="0044692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sidRPr="00B44C38">
              <w:rPr>
                <w:rFonts w:ascii="Calibri" w:hAnsi="Calibri"/>
                <w:sz w:val="22"/>
                <w:szCs w:val="22"/>
              </w:rPr>
              <w:t>9</w:t>
            </w:r>
            <w:r w:rsidRPr="00B44C38">
              <w:rPr>
                <w:rFonts w:ascii="Calibri" w:hAnsi="Calibri"/>
                <w:sz w:val="22"/>
                <w:szCs w:val="22"/>
                <w:vertAlign w:val="superscript"/>
              </w:rPr>
              <w:t>th</w:t>
            </w:r>
          </w:p>
        </w:tc>
      </w:tr>
      <w:tr w:rsidR="00446924" w:rsidRPr="00B44C38">
        <w:trPr>
          <w:trHeight w:val="242"/>
        </w:trPr>
        <w:tc>
          <w:tcPr>
            <w:tcW w:w="303" w:type="dxa"/>
            <w:shd w:val="clear" w:color="auto" w:fill="auto"/>
            <w:vAlign w:val="center"/>
          </w:tcPr>
          <w:p w:rsidR="00446924" w:rsidRPr="00B44C38" w:rsidRDefault="004A2476"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Pr>
                <w:rFonts w:ascii="Calibri" w:hAnsi="Calibri"/>
                <w:sz w:val="20"/>
                <w:szCs w:val="20"/>
              </w:rPr>
              <w:t>x</w:t>
            </w:r>
          </w:p>
        </w:tc>
        <w:tc>
          <w:tcPr>
            <w:tcW w:w="560" w:type="dxa"/>
            <w:tcBorders>
              <w:top w:val="nil"/>
              <w:bottom w:val="nil"/>
              <w:right w:val="nil"/>
            </w:tcBorders>
            <w:shd w:val="clear" w:color="auto" w:fill="auto"/>
            <w:vAlign w:val="center"/>
          </w:tcPr>
          <w:p w:rsidR="00446924" w:rsidRPr="00B44C38" w:rsidRDefault="0044692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sidRPr="00B44C38">
              <w:rPr>
                <w:rFonts w:ascii="Calibri" w:hAnsi="Calibri"/>
                <w:sz w:val="22"/>
                <w:szCs w:val="22"/>
              </w:rPr>
              <w:t>10</w:t>
            </w:r>
            <w:r w:rsidRPr="00B44C38">
              <w:rPr>
                <w:rFonts w:ascii="Calibri" w:hAnsi="Calibri"/>
                <w:sz w:val="22"/>
                <w:szCs w:val="22"/>
                <w:vertAlign w:val="superscript"/>
              </w:rPr>
              <w:t>th</w:t>
            </w:r>
          </w:p>
        </w:tc>
      </w:tr>
      <w:tr w:rsidR="00446924" w:rsidRPr="00B44C38">
        <w:tc>
          <w:tcPr>
            <w:tcW w:w="303" w:type="dxa"/>
            <w:shd w:val="clear" w:color="auto" w:fill="auto"/>
            <w:vAlign w:val="center"/>
          </w:tcPr>
          <w:p w:rsidR="00446924" w:rsidRPr="00B44C38" w:rsidRDefault="004A2476"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Pr>
                <w:rFonts w:ascii="Calibri" w:hAnsi="Calibri"/>
                <w:sz w:val="20"/>
                <w:szCs w:val="20"/>
              </w:rPr>
              <w:t>x</w:t>
            </w:r>
          </w:p>
        </w:tc>
        <w:tc>
          <w:tcPr>
            <w:tcW w:w="560" w:type="dxa"/>
            <w:tcBorders>
              <w:top w:val="nil"/>
              <w:bottom w:val="nil"/>
              <w:right w:val="nil"/>
            </w:tcBorders>
            <w:shd w:val="clear" w:color="auto" w:fill="auto"/>
            <w:vAlign w:val="center"/>
          </w:tcPr>
          <w:p w:rsidR="00446924" w:rsidRPr="00B44C38" w:rsidRDefault="0044692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sidRPr="00B44C38">
              <w:rPr>
                <w:rFonts w:ascii="Calibri" w:hAnsi="Calibri"/>
                <w:sz w:val="22"/>
                <w:szCs w:val="22"/>
              </w:rPr>
              <w:t>11</w:t>
            </w:r>
            <w:r w:rsidRPr="00B44C38">
              <w:rPr>
                <w:rFonts w:ascii="Calibri" w:hAnsi="Calibri"/>
                <w:sz w:val="22"/>
                <w:szCs w:val="22"/>
                <w:vertAlign w:val="superscript"/>
              </w:rPr>
              <w:t>th</w:t>
            </w:r>
          </w:p>
        </w:tc>
      </w:tr>
      <w:tr w:rsidR="00446924" w:rsidRPr="00B44C38">
        <w:tc>
          <w:tcPr>
            <w:tcW w:w="303" w:type="dxa"/>
            <w:shd w:val="clear" w:color="auto" w:fill="auto"/>
            <w:vAlign w:val="center"/>
          </w:tcPr>
          <w:p w:rsidR="00446924" w:rsidRPr="00B44C38" w:rsidRDefault="004A2476"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Pr>
                <w:rFonts w:ascii="Calibri" w:hAnsi="Calibri"/>
                <w:sz w:val="20"/>
                <w:szCs w:val="20"/>
              </w:rPr>
              <w:t>x</w:t>
            </w:r>
          </w:p>
        </w:tc>
        <w:tc>
          <w:tcPr>
            <w:tcW w:w="560" w:type="dxa"/>
            <w:tcBorders>
              <w:top w:val="nil"/>
              <w:bottom w:val="nil"/>
              <w:right w:val="nil"/>
            </w:tcBorders>
            <w:shd w:val="clear" w:color="auto" w:fill="auto"/>
            <w:vAlign w:val="center"/>
          </w:tcPr>
          <w:p w:rsidR="00446924" w:rsidRPr="00B44C38" w:rsidRDefault="0044692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sidRPr="00B44C38">
              <w:rPr>
                <w:rFonts w:ascii="Calibri" w:hAnsi="Calibri"/>
                <w:sz w:val="22"/>
                <w:szCs w:val="22"/>
              </w:rPr>
              <w:t>12</w:t>
            </w:r>
            <w:r w:rsidRPr="00B44C38">
              <w:rPr>
                <w:rFonts w:ascii="Calibri" w:hAnsi="Calibri"/>
                <w:sz w:val="22"/>
                <w:szCs w:val="22"/>
                <w:vertAlign w:val="superscript"/>
              </w:rPr>
              <w:t>th</w:t>
            </w:r>
          </w:p>
        </w:tc>
      </w:tr>
    </w:tbl>
    <w:p w:rsidR="00570FD7" w:rsidRPr="008D3CF2" w:rsidRDefault="00570FD7"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p>
    <w:p w:rsidR="00D36A7F" w:rsidRDefault="00020463" w:rsidP="00F243CE">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Calibri" w:hAnsi="Calibri" w:cs="Humnst777BT-Bold"/>
          <w:bCs/>
          <w:sz w:val="20"/>
          <w:szCs w:val="20"/>
        </w:rPr>
      </w:pPr>
      <w:r w:rsidRPr="0084468D">
        <w:rPr>
          <w:rFonts w:ascii="Calibri" w:hAnsi="Calibri"/>
          <w:b/>
          <w:color w:val="800000"/>
          <w:sz w:val="22"/>
          <w:szCs w:val="22"/>
        </w:rPr>
        <w:t>Time</w:t>
      </w:r>
      <w:r w:rsidR="0032010A" w:rsidRPr="0084468D">
        <w:rPr>
          <w:rFonts w:ascii="Calibri" w:hAnsi="Calibri"/>
          <w:b/>
          <w:color w:val="800000"/>
          <w:sz w:val="22"/>
          <w:szCs w:val="22"/>
        </w:rPr>
        <w:t>:</w:t>
      </w:r>
      <w:r w:rsidR="0032010A" w:rsidRPr="0084468D">
        <w:rPr>
          <w:rFonts w:ascii="Calibri" w:hAnsi="Calibri"/>
          <w:sz w:val="22"/>
          <w:szCs w:val="22"/>
        </w:rPr>
        <w:t xml:space="preserve">  </w:t>
      </w:r>
    </w:p>
    <w:p w:rsidR="00A50C20" w:rsidRPr="00671C64" w:rsidRDefault="007F3F5B" w:rsidP="00A50C20">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Humnst777BT-Bold"/>
          <w:bCs/>
          <w:sz w:val="20"/>
          <w:szCs w:val="20"/>
        </w:rPr>
      </w:pPr>
      <w:r w:rsidRPr="00671C64">
        <w:rPr>
          <w:rFonts w:ascii="Calibri" w:hAnsi="Calibri" w:cs="Humnst777BT-Bold"/>
          <w:bCs/>
          <w:sz w:val="20"/>
          <w:szCs w:val="20"/>
        </w:rPr>
        <w:t>10</w:t>
      </w:r>
      <w:r w:rsidR="002A7E69" w:rsidRPr="00671C64">
        <w:rPr>
          <w:rFonts w:ascii="Calibri" w:hAnsi="Calibri" w:cs="Humnst777BT-Bold"/>
          <w:bCs/>
          <w:sz w:val="20"/>
          <w:szCs w:val="20"/>
        </w:rPr>
        <w:t xml:space="preserve"> </w:t>
      </w:r>
      <w:r w:rsidR="00F243CE" w:rsidRPr="00671C64">
        <w:rPr>
          <w:rFonts w:ascii="Calibri" w:hAnsi="Calibri" w:cs="Humnst777BT-Bold"/>
          <w:bCs/>
          <w:sz w:val="20"/>
          <w:szCs w:val="20"/>
        </w:rPr>
        <w:t>H</w:t>
      </w:r>
      <w:r w:rsidR="002A7E69" w:rsidRPr="00671C64">
        <w:rPr>
          <w:rFonts w:ascii="Calibri" w:hAnsi="Calibri" w:cs="Humnst777BT-Bold"/>
          <w:bCs/>
          <w:sz w:val="20"/>
          <w:szCs w:val="20"/>
        </w:rPr>
        <w:t>ours</w:t>
      </w:r>
    </w:p>
    <w:p w:rsidR="00CE5E45" w:rsidRPr="00CE5E45" w:rsidRDefault="00CE5E45" w:rsidP="00A50C20">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Humnst777BT-Bold"/>
          <w:bCs/>
          <w:sz w:val="20"/>
          <w:szCs w:val="20"/>
        </w:rPr>
      </w:pPr>
    </w:p>
    <w:p w:rsidR="00947535" w:rsidRDefault="0032010A" w:rsidP="00D36A7F">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Calibri" w:hAnsi="Calibri"/>
          <w:b/>
          <w:color w:val="800000"/>
          <w:sz w:val="22"/>
          <w:szCs w:val="22"/>
        </w:rPr>
      </w:pPr>
      <w:r w:rsidRPr="0084468D">
        <w:rPr>
          <w:rFonts w:ascii="Calibri" w:hAnsi="Calibri"/>
          <w:b/>
          <w:color w:val="800000"/>
          <w:sz w:val="22"/>
          <w:szCs w:val="22"/>
        </w:rPr>
        <w:t>Author:</w:t>
      </w:r>
      <w:r w:rsidR="006F7EEF">
        <w:rPr>
          <w:rFonts w:ascii="Calibri" w:hAnsi="Calibri"/>
          <w:b/>
          <w:color w:val="800000"/>
          <w:sz w:val="22"/>
          <w:szCs w:val="22"/>
        </w:rPr>
        <w:t xml:space="preserve"> </w:t>
      </w:r>
    </w:p>
    <w:p w:rsidR="00D36A7F" w:rsidRPr="00947535" w:rsidRDefault="007F3F5B" w:rsidP="00E92E87">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720"/>
        <w:rPr>
          <w:rFonts w:ascii="Calibri" w:hAnsi="Calibri" w:cs="Humnst777BT-Bold"/>
          <w:b/>
          <w:bCs/>
          <w:sz w:val="20"/>
        </w:rPr>
      </w:pPr>
      <w:r w:rsidRPr="00947535">
        <w:rPr>
          <w:rFonts w:ascii="Calibri" w:hAnsi="Calibri" w:cs="Humnst777BT-Bold"/>
          <w:b/>
          <w:bCs/>
          <w:sz w:val="20"/>
        </w:rPr>
        <w:t xml:space="preserve">Dr. </w:t>
      </w:r>
      <w:proofErr w:type="spellStart"/>
      <w:r w:rsidRPr="00947535">
        <w:rPr>
          <w:rFonts w:ascii="Calibri" w:hAnsi="Calibri" w:cs="Humnst777BT-Bold"/>
          <w:b/>
          <w:bCs/>
          <w:sz w:val="20"/>
        </w:rPr>
        <w:t>Chesley</w:t>
      </w:r>
      <w:proofErr w:type="spellEnd"/>
      <w:r w:rsidRPr="00947535">
        <w:rPr>
          <w:rFonts w:ascii="Calibri" w:hAnsi="Calibri" w:cs="Humnst777BT-Bold"/>
          <w:b/>
          <w:bCs/>
          <w:sz w:val="20"/>
        </w:rPr>
        <w:t xml:space="preserve"> Chambers</w:t>
      </w:r>
    </w:p>
    <w:p w:rsidR="002A7E69" w:rsidRDefault="002A7E69" w:rsidP="00741A02">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sz w:val="22"/>
          <w:szCs w:val="22"/>
        </w:rPr>
      </w:pPr>
    </w:p>
    <w:p w:rsidR="005F6FC7" w:rsidRPr="008D3CF2" w:rsidRDefault="005F6FC7" w:rsidP="00741A02">
      <w:pPr>
        <w:tabs>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r w:rsidRPr="0084468D">
        <w:rPr>
          <w:rFonts w:ascii="Calibri" w:hAnsi="Calibri"/>
          <w:b/>
          <w:color w:val="800000"/>
          <w:sz w:val="22"/>
          <w:szCs w:val="22"/>
        </w:rPr>
        <w:t>Students with Disabilities:</w:t>
      </w:r>
    </w:p>
    <w:p w:rsidR="00947535" w:rsidRDefault="007F3D3D" w:rsidP="00AF4E4E">
      <w:pPr>
        <w:ind w:left="720"/>
        <w:rPr>
          <w:rFonts w:ascii="Calibri" w:hAnsi="Calibri"/>
          <w:sz w:val="20"/>
          <w:szCs w:val="20"/>
        </w:rPr>
      </w:pPr>
      <w:r>
        <w:rPr>
          <w:rFonts w:ascii="Calibri" w:hAnsi="Calibri"/>
          <w:sz w:val="22"/>
          <w:szCs w:val="22"/>
        </w:rPr>
        <w:br/>
      </w:r>
      <w:r w:rsidR="00AF4E4E">
        <w:rPr>
          <w:rFonts w:ascii="Calibri" w:hAnsi="Calibri"/>
          <w:sz w:val="20"/>
          <w:szCs w:val="20"/>
        </w:rPr>
        <w:t>For students with disabilities, the instructor should refer to the student's IEP to be sure that the accommodations specified are being provided appropriately. Instructors should also familiarize themselves with the provisions of Behavior Intervention Plans that may be part of a student's IEP. Frequent consultation with a student's special education instructor will be beneficial in providing appropriate differentiation. Many students (both with and without disabilities) who struggle with reading may benefit from the use of text reading software or other technological aids to provide access to printed materials. Many of these are available at little or no cost on the internet.</w:t>
      </w:r>
    </w:p>
    <w:p w:rsidR="002A7E69" w:rsidRPr="00AF4E4E" w:rsidRDefault="00A11046" w:rsidP="00947535">
      <w:pPr>
        <w:rPr>
          <w:rFonts w:ascii="Calibri" w:hAnsi="Calibri"/>
          <w:sz w:val="20"/>
          <w:szCs w:val="20"/>
        </w:rPr>
      </w:pPr>
      <w:r>
        <w:rPr>
          <w:rFonts w:ascii="Calibri" w:hAnsi="Calibri"/>
          <w:sz w:val="20"/>
          <w:szCs w:val="20"/>
        </w:rPr>
        <w:br w:type="page"/>
      </w:r>
      <w:r w:rsidR="00CA390C">
        <w:rPr>
          <w:rFonts w:ascii="Calibri" w:hAnsi="Calibri"/>
          <w:noProof/>
          <w:sz w:val="20"/>
          <w:szCs w:val="20"/>
        </w:rPr>
        <w:lastRenderedPageBreak/>
        <w:drawing>
          <wp:inline distT="0" distB="0" distL="0" distR="0">
            <wp:extent cx="6219825" cy="297815"/>
            <wp:effectExtent l="25400" t="0" r="3175" b="0"/>
            <wp:docPr id="2" name="Picture 2" descr="focus_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cus_standards"/>
                    <pic:cNvPicPr>
                      <a:picLocks noChangeAspect="1" noChangeArrowheads="1"/>
                    </pic:cNvPicPr>
                  </pic:nvPicPr>
                  <pic:blipFill>
                    <a:blip r:embed="rId10"/>
                    <a:srcRect/>
                    <a:stretch>
                      <a:fillRect/>
                    </a:stretch>
                  </pic:blipFill>
                  <pic:spPr bwMode="auto">
                    <a:xfrm>
                      <a:off x="0" y="0"/>
                      <a:ext cx="6219825" cy="297815"/>
                    </a:xfrm>
                    <a:prstGeom prst="rect">
                      <a:avLst/>
                    </a:prstGeom>
                    <a:noFill/>
                    <a:ln w="9525">
                      <a:noFill/>
                      <a:miter lim="800000"/>
                      <a:headEnd/>
                      <a:tailEnd/>
                    </a:ln>
                  </pic:spPr>
                </pic:pic>
              </a:graphicData>
            </a:graphic>
          </wp:inline>
        </w:drawing>
      </w:r>
      <w:r w:rsidR="00746C4F">
        <w:rPr>
          <w:rFonts w:ascii="Calibri" w:hAnsi="Calibri"/>
          <w:b/>
          <w:color w:val="800000"/>
          <w:sz w:val="22"/>
          <w:szCs w:val="22"/>
        </w:rPr>
        <w:br/>
      </w:r>
      <w:r w:rsidR="00812074" w:rsidRPr="0084468D">
        <w:rPr>
          <w:rFonts w:ascii="Calibri" w:hAnsi="Calibri"/>
          <w:b/>
          <w:color w:val="800000"/>
          <w:sz w:val="22"/>
          <w:szCs w:val="22"/>
        </w:rPr>
        <w:t>GPS Focus Standards:</w:t>
      </w:r>
      <w:r w:rsidR="00812074" w:rsidRPr="0084468D">
        <w:rPr>
          <w:rFonts w:ascii="Calibri" w:hAnsi="Calibri"/>
          <w:color w:val="800000"/>
          <w:sz w:val="22"/>
          <w:szCs w:val="22"/>
        </w:rPr>
        <w:t xml:space="preserve"> </w:t>
      </w:r>
    </w:p>
    <w:p w:rsidR="007F3F5B" w:rsidRPr="009C205B" w:rsidRDefault="007F3F5B" w:rsidP="007F3F5B">
      <w:pPr>
        <w:pStyle w:val="Default"/>
        <w:ind w:firstLine="720"/>
        <w:rPr>
          <w:rFonts w:ascii="Calibri" w:hAnsi="Calibri" w:cs="Calibri"/>
          <w:sz w:val="20"/>
          <w:szCs w:val="20"/>
        </w:rPr>
      </w:pPr>
      <w:proofErr w:type="gramStart"/>
      <w:r w:rsidRPr="009C205B">
        <w:rPr>
          <w:rFonts w:ascii="Calibri" w:hAnsi="Calibri" w:cs="Calibri"/>
          <w:b/>
          <w:bCs/>
          <w:sz w:val="20"/>
          <w:szCs w:val="20"/>
          <w:u w:val="single"/>
        </w:rPr>
        <w:t>ACCT-MOII-1</w:t>
      </w:r>
      <w:r w:rsidRPr="009C205B">
        <w:rPr>
          <w:rFonts w:ascii="Calibri" w:hAnsi="Calibri" w:cs="Calibri"/>
          <w:b/>
          <w:bCs/>
          <w:sz w:val="20"/>
          <w:szCs w:val="20"/>
        </w:rPr>
        <w:t>.</w:t>
      </w:r>
      <w:proofErr w:type="gramEnd"/>
      <w:r w:rsidRPr="009C205B">
        <w:rPr>
          <w:rFonts w:ascii="Calibri" w:hAnsi="Calibri" w:cs="Calibri"/>
          <w:b/>
          <w:bCs/>
          <w:sz w:val="20"/>
          <w:szCs w:val="20"/>
        </w:rPr>
        <w:t xml:space="preserve"> Students will demonstrate safety in the machining lab and classroom. </w:t>
      </w:r>
    </w:p>
    <w:p w:rsidR="007F3F5B" w:rsidRPr="009C205B" w:rsidRDefault="007F3F5B" w:rsidP="00947535">
      <w:pPr>
        <w:pStyle w:val="Default"/>
        <w:spacing w:after="27"/>
        <w:ind w:left="720" w:firstLine="360"/>
        <w:rPr>
          <w:rFonts w:ascii="Calibri" w:hAnsi="Calibri" w:cs="Calibri"/>
          <w:sz w:val="20"/>
          <w:szCs w:val="20"/>
        </w:rPr>
      </w:pPr>
      <w:r w:rsidRPr="009C205B">
        <w:rPr>
          <w:rFonts w:ascii="Calibri" w:hAnsi="Calibri" w:cs="Calibri"/>
          <w:sz w:val="20"/>
          <w:szCs w:val="20"/>
        </w:rPr>
        <w:t xml:space="preserve">a. Demonstrate general safety rules for the machining laboratory. </w:t>
      </w:r>
    </w:p>
    <w:p w:rsidR="007F3F5B" w:rsidRPr="009C205B" w:rsidRDefault="007F3F5B" w:rsidP="00947535">
      <w:pPr>
        <w:pStyle w:val="Default"/>
        <w:ind w:left="720" w:firstLine="360"/>
        <w:rPr>
          <w:rFonts w:ascii="Calibri" w:hAnsi="Calibri" w:cs="Calibri"/>
          <w:sz w:val="20"/>
          <w:szCs w:val="20"/>
        </w:rPr>
      </w:pPr>
      <w:r w:rsidRPr="009C205B">
        <w:rPr>
          <w:rFonts w:ascii="Calibri" w:hAnsi="Calibri" w:cs="Calibri"/>
          <w:sz w:val="20"/>
          <w:szCs w:val="20"/>
        </w:rPr>
        <w:t xml:space="preserve">b. Demonstrate the specific safety rules applicable to the machine shop equipment. </w:t>
      </w:r>
    </w:p>
    <w:p w:rsidR="002A7E69" w:rsidRPr="00F243CE" w:rsidRDefault="002A7E69" w:rsidP="002A7E6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i/>
          <w:sz w:val="22"/>
          <w:szCs w:val="22"/>
        </w:rPr>
      </w:pPr>
    </w:p>
    <w:p w:rsidR="007A7BBF" w:rsidRPr="0084468D" w:rsidRDefault="007A7BBF" w:rsidP="00947535">
      <w:pPr>
        <w:tabs>
          <w:tab w:val="left" w:pos="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sidRPr="0084468D">
        <w:rPr>
          <w:rFonts w:ascii="Calibri" w:hAnsi="Calibri"/>
          <w:b/>
          <w:color w:val="800000"/>
          <w:sz w:val="22"/>
          <w:szCs w:val="22"/>
        </w:rPr>
        <w:t>GPS Academic Standards:</w:t>
      </w:r>
    </w:p>
    <w:p w:rsidR="007F3F5B" w:rsidRDefault="007F3F5B" w:rsidP="007A7BBF">
      <w:pPr>
        <w:tabs>
          <w:tab w:val="left" w:pos="720"/>
          <w:tab w:val="left" w:pos="1440"/>
          <w:tab w:val="left" w:pos="2160"/>
          <w:tab w:val="left" w:pos="2880"/>
          <w:tab w:val="left" w:pos="3600"/>
          <w:tab w:val="left" w:pos="4320"/>
          <w:tab w:val="left" w:pos="5040"/>
          <w:tab w:val="left" w:pos="5760"/>
          <w:tab w:val="left" w:pos="6480"/>
          <w:tab w:val="left" w:pos="7200"/>
        </w:tabs>
        <w:ind w:firstLine="720"/>
        <w:rPr>
          <w:rFonts w:ascii="Calibri" w:hAnsi="Calibri"/>
          <w:b/>
          <w:sz w:val="20"/>
          <w:szCs w:val="20"/>
        </w:rPr>
      </w:pPr>
      <w:r>
        <w:rPr>
          <w:rFonts w:ascii="Calibri" w:hAnsi="Calibri"/>
          <w:b/>
          <w:sz w:val="20"/>
          <w:szCs w:val="20"/>
        </w:rPr>
        <w:t>NONE</w:t>
      </w:r>
    </w:p>
    <w:p w:rsidR="008E2DF3" w:rsidRPr="00947535" w:rsidRDefault="007F3F5B" w:rsidP="00947535">
      <w:pPr>
        <w:tabs>
          <w:tab w:val="left" w:pos="720"/>
          <w:tab w:val="left" w:pos="1440"/>
          <w:tab w:val="left" w:pos="2160"/>
          <w:tab w:val="left" w:pos="2880"/>
          <w:tab w:val="left" w:pos="3600"/>
          <w:tab w:val="left" w:pos="4320"/>
          <w:tab w:val="left" w:pos="5040"/>
          <w:tab w:val="left" w:pos="5760"/>
          <w:tab w:val="left" w:pos="6480"/>
          <w:tab w:val="left" w:pos="7200"/>
        </w:tabs>
        <w:ind w:firstLine="720"/>
        <w:rPr>
          <w:rFonts w:ascii="Calibri" w:hAnsi="Calibri"/>
          <w:sz w:val="20"/>
          <w:szCs w:val="20"/>
        </w:rPr>
      </w:pPr>
      <w:r>
        <w:rPr>
          <w:rFonts w:ascii="Calibri" w:hAnsi="Calibri"/>
          <w:sz w:val="20"/>
          <w:szCs w:val="20"/>
        </w:rPr>
        <w:t xml:space="preserve"> </w:t>
      </w:r>
      <w:r w:rsidR="00F243CE">
        <w:rPr>
          <w:rFonts w:ascii="Calibri" w:hAnsi="Calibri"/>
          <w:b/>
          <w:sz w:val="20"/>
          <w:szCs w:val="20"/>
        </w:rPr>
        <w:tab/>
      </w:r>
    </w:p>
    <w:p w:rsidR="005F2F26" w:rsidRDefault="005F2F26" w:rsidP="005D6898">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sz w:val="20"/>
          <w:szCs w:val="20"/>
        </w:rPr>
      </w:pPr>
    </w:p>
    <w:p w:rsidR="005F2F26" w:rsidRDefault="00CA390C" w:rsidP="005F2F26">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Pr>
          <w:rFonts w:ascii="Calibri" w:hAnsi="Calibri"/>
          <w:noProof/>
          <w:sz w:val="20"/>
          <w:szCs w:val="20"/>
        </w:rPr>
        <w:drawing>
          <wp:inline distT="0" distB="0" distL="0" distR="0">
            <wp:extent cx="5932805" cy="287020"/>
            <wp:effectExtent l="25400" t="0" r="10795" b="0"/>
            <wp:docPr id="3" name="Picture 3" descr="understandings_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standings_goals"/>
                    <pic:cNvPicPr>
                      <a:picLocks noChangeAspect="1" noChangeArrowheads="1"/>
                    </pic:cNvPicPr>
                  </pic:nvPicPr>
                  <pic:blipFill>
                    <a:blip r:embed="rId11"/>
                    <a:srcRect/>
                    <a:stretch>
                      <a:fillRect/>
                    </a:stretch>
                  </pic:blipFill>
                  <pic:spPr bwMode="auto">
                    <a:xfrm>
                      <a:off x="0" y="0"/>
                      <a:ext cx="5932805" cy="287020"/>
                    </a:xfrm>
                    <a:prstGeom prst="rect">
                      <a:avLst/>
                    </a:prstGeom>
                    <a:noFill/>
                    <a:ln w="9525">
                      <a:noFill/>
                      <a:miter lim="800000"/>
                      <a:headEnd/>
                      <a:tailEnd/>
                    </a:ln>
                  </pic:spPr>
                </pic:pic>
              </a:graphicData>
            </a:graphic>
          </wp:inline>
        </w:drawing>
      </w:r>
    </w:p>
    <w:p w:rsidR="004A18FD" w:rsidRPr="00287BA7" w:rsidRDefault="00746C4F"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r>
        <w:rPr>
          <w:rFonts w:ascii="Calibri" w:hAnsi="Calibri"/>
          <w:b/>
          <w:color w:val="800000"/>
          <w:sz w:val="22"/>
          <w:szCs w:val="22"/>
        </w:rPr>
        <w:br/>
      </w:r>
      <w:r w:rsidR="00854F61" w:rsidRPr="0084468D">
        <w:rPr>
          <w:rFonts w:ascii="Calibri" w:hAnsi="Calibri"/>
          <w:b/>
          <w:color w:val="800000"/>
          <w:sz w:val="22"/>
          <w:szCs w:val="22"/>
        </w:rPr>
        <w:t>Enduring Understandings</w:t>
      </w:r>
      <w:r w:rsidR="000D6B2A" w:rsidRPr="0084468D">
        <w:rPr>
          <w:rFonts w:ascii="Calibri" w:hAnsi="Calibri"/>
          <w:b/>
          <w:color w:val="800000"/>
          <w:sz w:val="22"/>
          <w:szCs w:val="22"/>
        </w:rPr>
        <w:t>:</w:t>
      </w:r>
      <w:r w:rsidR="00854F61" w:rsidRPr="0084468D">
        <w:rPr>
          <w:rFonts w:ascii="Calibri" w:hAnsi="Calibri"/>
          <w:b/>
          <w:sz w:val="18"/>
          <w:szCs w:val="18"/>
        </w:rPr>
        <w:t xml:space="preserve"> </w:t>
      </w:r>
    </w:p>
    <w:p w:rsidR="0059282F" w:rsidRPr="00CE6007" w:rsidRDefault="003F4A1F" w:rsidP="00947535">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360"/>
        <w:rPr>
          <w:rFonts w:ascii="Calibri" w:hAnsi="Calibri" w:cs="Humnst777BT-Bold"/>
          <w:bCs/>
          <w:sz w:val="20"/>
          <w:szCs w:val="20"/>
        </w:rPr>
      </w:pPr>
      <w:r w:rsidRPr="00CE6007">
        <w:rPr>
          <w:rFonts w:ascii="Calibri" w:hAnsi="Calibri" w:cs="Humnst777BT-Bold"/>
          <w:bCs/>
          <w:sz w:val="20"/>
          <w:szCs w:val="20"/>
        </w:rPr>
        <w:t>As equipme</w:t>
      </w:r>
      <w:r w:rsidR="00947535">
        <w:rPr>
          <w:rFonts w:ascii="Calibri" w:hAnsi="Calibri" w:cs="Humnst777BT-Bold"/>
          <w:bCs/>
          <w:sz w:val="20"/>
          <w:szCs w:val="20"/>
        </w:rPr>
        <w:t>nt changes and processes change</w:t>
      </w:r>
      <w:r w:rsidRPr="00CE6007">
        <w:rPr>
          <w:rFonts w:ascii="Calibri" w:hAnsi="Calibri" w:cs="Humnst777BT-Bold"/>
          <w:bCs/>
          <w:sz w:val="20"/>
          <w:szCs w:val="20"/>
        </w:rPr>
        <w:t xml:space="preserve"> it brings about new safety concerns.  A good safety culture </w:t>
      </w:r>
      <w:r w:rsidR="00A54A6D" w:rsidRPr="00CE6007">
        <w:rPr>
          <w:rFonts w:ascii="Calibri" w:hAnsi="Calibri" w:cs="Humnst777BT-Bold"/>
          <w:bCs/>
          <w:sz w:val="20"/>
          <w:szCs w:val="20"/>
        </w:rPr>
        <w:t>should continue to improve with the</w:t>
      </w:r>
      <w:r w:rsidR="00947535">
        <w:rPr>
          <w:rFonts w:ascii="Calibri" w:hAnsi="Calibri" w:cs="Humnst777BT-Bold"/>
          <w:bCs/>
          <w:sz w:val="20"/>
          <w:szCs w:val="20"/>
        </w:rPr>
        <w:t xml:space="preserve">se changes. </w:t>
      </w:r>
      <w:r w:rsidR="00CE6007" w:rsidRPr="00CE6007">
        <w:rPr>
          <w:rFonts w:ascii="Calibri" w:hAnsi="Calibri" w:cs="Humnst777BT-Bold"/>
          <w:bCs/>
          <w:sz w:val="20"/>
          <w:szCs w:val="20"/>
        </w:rPr>
        <w:t xml:space="preserve">Having </w:t>
      </w:r>
      <w:proofErr w:type="gramStart"/>
      <w:r w:rsidR="00CE6007" w:rsidRPr="00CE6007">
        <w:rPr>
          <w:rFonts w:ascii="Calibri" w:hAnsi="Calibri" w:cs="Humnst777BT-Bold"/>
          <w:bCs/>
          <w:sz w:val="20"/>
          <w:szCs w:val="20"/>
        </w:rPr>
        <w:t>a good</w:t>
      </w:r>
      <w:proofErr w:type="gramEnd"/>
      <w:r w:rsidR="00CE6007" w:rsidRPr="00CE6007">
        <w:rPr>
          <w:rFonts w:ascii="Calibri" w:hAnsi="Calibri" w:cs="Humnst777BT-Bold"/>
          <w:bCs/>
          <w:sz w:val="20"/>
          <w:szCs w:val="20"/>
        </w:rPr>
        <w:t xml:space="preserve"> safety awareness will </w:t>
      </w:r>
      <w:r w:rsidR="00947535">
        <w:rPr>
          <w:rFonts w:ascii="Calibri" w:hAnsi="Calibri" w:cs="Humnst777BT-Bold"/>
          <w:bCs/>
          <w:sz w:val="20"/>
          <w:szCs w:val="20"/>
        </w:rPr>
        <w:t xml:space="preserve">allow students to be able to be well prepared for their futures in whatever careers paths they take. </w:t>
      </w:r>
    </w:p>
    <w:p w:rsidR="0059282F" w:rsidRDefault="0059282F" w:rsidP="00F8596F">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360"/>
        <w:rPr>
          <w:rFonts w:ascii="Calibri" w:hAnsi="Calibri" w:cs="Humnst777BT-Bold"/>
          <w:bCs/>
          <w:i/>
          <w:sz w:val="20"/>
          <w:szCs w:val="20"/>
        </w:rPr>
      </w:pPr>
    </w:p>
    <w:p w:rsidR="00746C4F" w:rsidRPr="00947535" w:rsidRDefault="000D6B2A" w:rsidP="00947535">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r w:rsidRPr="0084468D">
        <w:rPr>
          <w:rFonts w:ascii="Calibri" w:hAnsi="Calibri"/>
          <w:b/>
          <w:color w:val="800000"/>
          <w:sz w:val="22"/>
          <w:szCs w:val="22"/>
        </w:rPr>
        <w:t>Essential Questions:</w:t>
      </w:r>
      <w:r w:rsidR="00A300F2" w:rsidRPr="0084468D">
        <w:rPr>
          <w:rFonts w:ascii="Calibri" w:hAnsi="Calibri"/>
          <w:b/>
          <w:color w:val="800000"/>
          <w:sz w:val="22"/>
          <w:szCs w:val="22"/>
        </w:rPr>
        <w:t xml:space="preserve"> </w:t>
      </w:r>
    </w:p>
    <w:p w:rsidR="006A4396" w:rsidRPr="00CB7E93" w:rsidRDefault="006A4396" w:rsidP="00947535">
      <w:pPr>
        <w:numPr>
          <w:ilvl w:val="0"/>
          <w:numId w:val="26"/>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hanging="1080"/>
        <w:rPr>
          <w:rFonts w:ascii="Calibri" w:hAnsi="Calibri" w:cs="Humnst777BT-Bold"/>
          <w:bCs/>
          <w:sz w:val="20"/>
          <w:szCs w:val="20"/>
        </w:rPr>
      </w:pPr>
      <w:r w:rsidRPr="00CB7E93">
        <w:rPr>
          <w:rFonts w:ascii="Calibri" w:hAnsi="Calibri" w:cs="Humnst777BT-Bold"/>
          <w:bCs/>
          <w:sz w:val="20"/>
          <w:szCs w:val="20"/>
        </w:rPr>
        <w:t>How does safety directly impact your shop performance?</w:t>
      </w:r>
    </w:p>
    <w:p w:rsidR="006A4396" w:rsidRDefault="006A4396" w:rsidP="00C800F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72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t>What are some safety precautions you should look for before beginning to work?</w:t>
      </w:r>
    </w:p>
    <w:p w:rsidR="00C854DD" w:rsidRDefault="00C854DD" w:rsidP="0094753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72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r>
      <w:r w:rsidR="00575D44">
        <w:rPr>
          <w:rFonts w:ascii="Calibri" w:hAnsi="Calibri" w:cs="Humnst777BT-Bold"/>
          <w:bCs/>
          <w:sz w:val="20"/>
          <w:szCs w:val="20"/>
        </w:rPr>
        <w:t>How is a fire extinguisher utilized in a shop</w:t>
      </w:r>
      <w:r>
        <w:rPr>
          <w:rFonts w:ascii="Calibri" w:hAnsi="Calibri" w:cs="Humnst777BT-Bold"/>
          <w:bCs/>
          <w:sz w:val="20"/>
          <w:szCs w:val="20"/>
        </w:rPr>
        <w:t>?</w:t>
      </w:r>
    </w:p>
    <w:p w:rsidR="006A4396" w:rsidRDefault="006A4396" w:rsidP="0094753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72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r>
      <w:r w:rsidR="00C800FE">
        <w:rPr>
          <w:rFonts w:ascii="Calibri" w:hAnsi="Calibri" w:cs="Humnst777BT-Bold"/>
          <w:bCs/>
          <w:sz w:val="20"/>
          <w:szCs w:val="20"/>
        </w:rPr>
        <w:t xml:space="preserve">Why is </w:t>
      </w:r>
      <w:r w:rsidR="006E0D09">
        <w:rPr>
          <w:rFonts w:ascii="Calibri" w:hAnsi="Calibri" w:cs="Humnst777BT-Bold"/>
          <w:bCs/>
          <w:sz w:val="20"/>
          <w:szCs w:val="20"/>
        </w:rPr>
        <w:t>understanding</w:t>
      </w:r>
      <w:r w:rsidR="00C800FE">
        <w:rPr>
          <w:rFonts w:ascii="Calibri" w:hAnsi="Calibri" w:cs="Humnst777BT-Bold"/>
          <w:bCs/>
          <w:sz w:val="20"/>
          <w:szCs w:val="20"/>
        </w:rPr>
        <w:t xml:space="preserve"> the difference in the various types of fire extinguishers important?</w:t>
      </w:r>
    </w:p>
    <w:p w:rsidR="00C854DD" w:rsidRPr="00CB7E93" w:rsidRDefault="00C854DD" w:rsidP="006A4396">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360"/>
        <w:rPr>
          <w:rFonts w:ascii="Calibri" w:hAnsi="Calibri" w:cs="Humnst777BT-Bold"/>
          <w:bCs/>
          <w:sz w:val="20"/>
          <w:szCs w:val="20"/>
        </w:rPr>
      </w:pPr>
    </w:p>
    <w:p w:rsidR="00746C4F" w:rsidRDefault="000D6B2A" w:rsidP="00947535">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16"/>
          <w:szCs w:val="16"/>
        </w:rPr>
      </w:pPr>
      <w:r w:rsidRPr="0084468D">
        <w:rPr>
          <w:rFonts w:ascii="Calibri" w:hAnsi="Calibri"/>
          <w:b/>
          <w:color w:val="800000"/>
          <w:sz w:val="22"/>
          <w:szCs w:val="22"/>
        </w:rPr>
        <w:t xml:space="preserve">Knowledge </w:t>
      </w:r>
      <w:r w:rsidR="00AE1531" w:rsidRPr="0084468D">
        <w:rPr>
          <w:rFonts w:ascii="Calibri" w:hAnsi="Calibri"/>
          <w:b/>
          <w:color w:val="800000"/>
          <w:sz w:val="22"/>
          <w:szCs w:val="22"/>
        </w:rPr>
        <w:t>f</w:t>
      </w:r>
      <w:r w:rsidR="00854F61" w:rsidRPr="0084468D">
        <w:rPr>
          <w:rFonts w:ascii="Calibri" w:hAnsi="Calibri"/>
          <w:b/>
          <w:color w:val="800000"/>
          <w:sz w:val="22"/>
          <w:szCs w:val="22"/>
        </w:rPr>
        <w:t>rom this Uni</w:t>
      </w:r>
      <w:r w:rsidR="00FF6F20" w:rsidRPr="0084468D">
        <w:rPr>
          <w:rFonts w:ascii="Calibri" w:hAnsi="Calibri"/>
          <w:b/>
          <w:color w:val="800000"/>
          <w:sz w:val="22"/>
          <w:szCs w:val="22"/>
        </w:rPr>
        <w:t>t:</w:t>
      </w:r>
      <w:r w:rsidR="00FF6F20" w:rsidRPr="0084468D">
        <w:rPr>
          <w:rFonts w:ascii="Calibri" w:hAnsi="Calibri"/>
          <w:sz w:val="16"/>
          <w:szCs w:val="16"/>
        </w:rPr>
        <w:t xml:space="preserve">  </w:t>
      </w:r>
    </w:p>
    <w:p w:rsidR="006E0D09" w:rsidRPr="006E0D09" w:rsidRDefault="006E0D09" w:rsidP="00947535">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0"/>
          <w:szCs w:val="20"/>
        </w:rPr>
      </w:pPr>
      <w:r w:rsidRPr="006E0D09">
        <w:rPr>
          <w:rFonts w:ascii="Calibri" w:hAnsi="Calibri"/>
          <w:sz w:val="20"/>
          <w:szCs w:val="20"/>
        </w:rPr>
        <w:t>Students will:</w:t>
      </w:r>
    </w:p>
    <w:p w:rsidR="00BA5FA6" w:rsidRPr="00CB7E93" w:rsidRDefault="006E0D09" w:rsidP="00947535">
      <w:pPr>
        <w:numPr>
          <w:ilvl w:val="0"/>
          <w:numId w:val="26"/>
        </w:num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hanging="1080"/>
        <w:rPr>
          <w:rFonts w:ascii="Calibri" w:hAnsi="Calibri" w:cs="Humnst777BT-Bold"/>
          <w:bCs/>
          <w:sz w:val="20"/>
          <w:szCs w:val="20"/>
        </w:rPr>
      </w:pPr>
      <w:r>
        <w:rPr>
          <w:rFonts w:ascii="Calibri" w:hAnsi="Calibri" w:cs="Humnst777BT-Bold"/>
          <w:bCs/>
          <w:sz w:val="20"/>
          <w:szCs w:val="20"/>
        </w:rPr>
        <w:t xml:space="preserve">Learn </w:t>
      </w:r>
      <w:r w:rsidR="005E44A6" w:rsidRPr="00CB7E93">
        <w:rPr>
          <w:rFonts w:ascii="Calibri" w:hAnsi="Calibri" w:cs="Humnst777BT-Bold"/>
          <w:bCs/>
          <w:sz w:val="20"/>
          <w:szCs w:val="20"/>
        </w:rPr>
        <w:t>safe working procedures for the lathe and milling machine</w:t>
      </w:r>
      <w:r w:rsidR="00F243CE" w:rsidRPr="00CB7E93">
        <w:rPr>
          <w:rFonts w:ascii="Calibri" w:hAnsi="Calibri" w:cs="Humnst777BT-Bold"/>
          <w:bCs/>
          <w:sz w:val="20"/>
          <w:szCs w:val="20"/>
        </w:rPr>
        <w:t>.</w:t>
      </w:r>
    </w:p>
    <w:p w:rsidR="00854F61" w:rsidRPr="00CB7E93" w:rsidRDefault="006C2D15" w:rsidP="0094753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72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r>
      <w:r w:rsidR="005E44A6" w:rsidRPr="00CB7E93">
        <w:rPr>
          <w:rFonts w:ascii="Calibri" w:hAnsi="Calibri" w:cs="Humnst777BT-Bold"/>
          <w:bCs/>
          <w:sz w:val="20"/>
          <w:szCs w:val="20"/>
        </w:rPr>
        <w:t>Identify correct and safe working habits.</w:t>
      </w:r>
    </w:p>
    <w:p w:rsidR="005E44A6" w:rsidRPr="00CB7E93" w:rsidRDefault="00947535" w:rsidP="00947535">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720" w:hanging="360"/>
        <w:rPr>
          <w:rFonts w:ascii="Calibri" w:hAnsi="Calibri" w:cs="Humnst777BT-Bold"/>
          <w:bCs/>
          <w:sz w:val="20"/>
          <w:szCs w:val="20"/>
        </w:rPr>
      </w:pPr>
      <w:r>
        <w:rPr>
          <w:rFonts w:ascii="Calibri" w:hAnsi="Calibri" w:cs="Humnst777BT-Bold"/>
          <w:bCs/>
          <w:sz w:val="20"/>
          <w:szCs w:val="20"/>
        </w:rPr>
        <w:t>•</w:t>
      </w:r>
      <w:r>
        <w:rPr>
          <w:rFonts w:ascii="Calibri" w:hAnsi="Calibri" w:cs="Humnst777BT-Bold"/>
          <w:bCs/>
          <w:sz w:val="20"/>
          <w:szCs w:val="20"/>
        </w:rPr>
        <w:tab/>
        <w:t>Distinguish</w:t>
      </w:r>
      <w:r w:rsidR="005E44A6" w:rsidRPr="00CB7E93">
        <w:rPr>
          <w:rFonts w:ascii="Calibri" w:hAnsi="Calibri" w:cs="Humnst777BT-Bold"/>
          <w:bCs/>
          <w:sz w:val="20"/>
          <w:szCs w:val="20"/>
        </w:rPr>
        <w:t xml:space="preserve"> </w:t>
      </w:r>
      <w:r w:rsidR="00CB7E93" w:rsidRPr="00CB7E93">
        <w:rPr>
          <w:rFonts w:ascii="Calibri" w:hAnsi="Calibri" w:cs="Humnst777BT-Bold"/>
          <w:bCs/>
          <w:sz w:val="20"/>
          <w:szCs w:val="20"/>
        </w:rPr>
        <w:t>the</w:t>
      </w:r>
      <w:r>
        <w:rPr>
          <w:rFonts w:ascii="Calibri" w:hAnsi="Calibri" w:cs="Humnst777BT-Bold"/>
          <w:bCs/>
          <w:sz w:val="20"/>
          <w:szCs w:val="20"/>
        </w:rPr>
        <w:t xml:space="preserve"> difference in the</w:t>
      </w:r>
      <w:r w:rsidR="00CB7E93" w:rsidRPr="00CB7E93">
        <w:rPr>
          <w:rFonts w:ascii="Calibri" w:hAnsi="Calibri" w:cs="Humnst777BT-Bold"/>
          <w:bCs/>
          <w:sz w:val="20"/>
          <w:szCs w:val="20"/>
        </w:rPr>
        <w:t xml:space="preserve"> various classes of fire extinguishers used in the shop.</w:t>
      </w:r>
    </w:p>
    <w:p w:rsidR="005E44A6" w:rsidRPr="00CB7E93" w:rsidRDefault="00947535" w:rsidP="00947535">
      <w:pPr>
        <w:numPr>
          <w:ilvl w:val="0"/>
          <w:numId w:val="26"/>
        </w:num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hanging="1080"/>
        <w:rPr>
          <w:rFonts w:ascii="Calibri" w:hAnsi="Calibri" w:cs="Humnst777BT-Bold"/>
          <w:bCs/>
          <w:sz w:val="20"/>
          <w:szCs w:val="20"/>
        </w:rPr>
      </w:pPr>
      <w:r>
        <w:rPr>
          <w:rFonts w:ascii="Calibri" w:hAnsi="Calibri" w:cs="Humnst777BT-Bold"/>
          <w:bCs/>
          <w:sz w:val="20"/>
          <w:szCs w:val="20"/>
        </w:rPr>
        <w:t>Discuss</w:t>
      </w:r>
      <w:r w:rsidR="00CB7E93" w:rsidRPr="00CB7E93">
        <w:rPr>
          <w:rFonts w:ascii="Calibri" w:hAnsi="Calibri" w:cs="Humnst777BT-Bold"/>
          <w:bCs/>
          <w:sz w:val="20"/>
          <w:szCs w:val="20"/>
        </w:rPr>
        <w:t xml:space="preserve"> machine guarding and its use.</w:t>
      </w:r>
    </w:p>
    <w:p w:rsidR="005E44A6" w:rsidRPr="00F243CE" w:rsidRDefault="005E44A6" w:rsidP="005E44A6">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Calibri" w:hAnsi="Calibri"/>
          <w:b/>
          <w:i/>
          <w:sz w:val="20"/>
          <w:szCs w:val="20"/>
        </w:rPr>
      </w:pPr>
    </w:p>
    <w:p w:rsidR="00746C4F" w:rsidRDefault="00854F61" w:rsidP="00947535">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16"/>
          <w:szCs w:val="16"/>
        </w:rPr>
      </w:pPr>
      <w:r w:rsidRPr="0084468D">
        <w:rPr>
          <w:rFonts w:ascii="Calibri" w:hAnsi="Calibri"/>
          <w:b/>
          <w:color w:val="800000"/>
          <w:sz w:val="22"/>
          <w:szCs w:val="22"/>
        </w:rPr>
        <w:t>Skills from this Unit:</w:t>
      </w:r>
      <w:r w:rsidRPr="0084468D">
        <w:rPr>
          <w:rFonts w:ascii="Calibri" w:hAnsi="Calibri"/>
          <w:b/>
          <w:sz w:val="18"/>
          <w:szCs w:val="18"/>
        </w:rPr>
        <w:t xml:space="preserve"> </w:t>
      </w:r>
      <w:r w:rsidR="00AE1531" w:rsidRPr="0084468D">
        <w:rPr>
          <w:rFonts w:ascii="Calibri" w:hAnsi="Calibri"/>
          <w:sz w:val="16"/>
          <w:szCs w:val="16"/>
        </w:rPr>
        <w:t xml:space="preserve"> </w:t>
      </w:r>
    </w:p>
    <w:p w:rsidR="006E0D09" w:rsidRPr="006E0D09" w:rsidRDefault="006E0D09" w:rsidP="00947535">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0"/>
          <w:szCs w:val="20"/>
        </w:rPr>
      </w:pPr>
      <w:r w:rsidRPr="006E0D09">
        <w:rPr>
          <w:rFonts w:ascii="Calibri" w:hAnsi="Calibri"/>
          <w:sz w:val="20"/>
          <w:szCs w:val="20"/>
        </w:rPr>
        <w:t>Students will be able to:</w:t>
      </w:r>
    </w:p>
    <w:p w:rsidR="00FD388E" w:rsidRPr="006F6904" w:rsidRDefault="006C2D15" w:rsidP="0094753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720"/>
        <w:rPr>
          <w:rFonts w:ascii="Calibri" w:hAnsi="Calibri" w:cs="Humnst777BT-Bold"/>
          <w:bCs/>
          <w:sz w:val="20"/>
          <w:szCs w:val="20"/>
        </w:rPr>
      </w:pPr>
      <w:r w:rsidRPr="006F6904">
        <w:rPr>
          <w:rFonts w:ascii="Calibri" w:hAnsi="Calibri" w:cs="Humnst777BT-Bold"/>
          <w:bCs/>
          <w:sz w:val="20"/>
          <w:szCs w:val="20"/>
        </w:rPr>
        <w:t>•</w:t>
      </w:r>
      <w:r w:rsidRPr="006F6904">
        <w:rPr>
          <w:rFonts w:ascii="Calibri" w:hAnsi="Calibri" w:cs="Humnst777BT-Bold"/>
          <w:bCs/>
          <w:sz w:val="20"/>
          <w:szCs w:val="20"/>
        </w:rPr>
        <w:tab/>
      </w:r>
      <w:r w:rsidR="00947535">
        <w:rPr>
          <w:rFonts w:ascii="Calibri" w:hAnsi="Calibri" w:cs="Humnst777BT-Bold"/>
          <w:bCs/>
          <w:sz w:val="20"/>
          <w:szCs w:val="20"/>
        </w:rPr>
        <w:t xml:space="preserve">Utilize </w:t>
      </w:r>
      <w:r w:rsidR="00CB7E93" w:rsidRPr="006F6904">
        <w:rPr>
          <w:rFonts w:ascii="Calibri" w:hAnsi="Calibri" w:cs="Humnst777BT-Bold"/>
          <w:bCs/>
          <w:sz w:val="20"/>
          <w:szCs w:val="20"/>
        </w:rPr>
        <w:t xml:space="preserve">appropriate Personal Protection Equipment. </w:t>
      </w:r>
    </w:p>
    <w:p w:rsidR="00CB7E93" w:rsidRPr="006F6904" w:rsidRDefault="00CB7E93" w:rsidP="0094753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720"/>
        <w:rPr>
          <w:rFonts w:ascii="Calibri" w:hAnsi="Calibri" w:cs="Humnst777BT-Bold"/>
          <w:bCs/>
          <w:sz w:val="20"/>
          <w:szCs w:val="20"/>
        </w:rPr>
      </w:pPr>
      <w:r w:rsidRPr="006F6904">
        <w:rPr>
          <w:rFonts w:ascii="Calibri" w:hAnsi="Calibri" w:cs="Humnst777BT-Bold"/>
          <w:bCs/>
          <w:sz w:val="20"/>
          <w:szCs w:val="20"/>
        </w:rPr>
        <w:t>•</w:t>
      </w:r>
      <w:r w:rsidRPr="006F6904">
        <w:rPr>
          <w:rFonts w:ascii="Calibri" w:hAnsi="Calibri" w:cs="Humnst777BT-Bold"/>
          <w:bCs/>
          <w:sz w:val="20"/>
          <w:szCs w:val="20"/>
        </w:rPr>
        <w:tab/>
        <w:t>Properly set up and use machine guards</w:t>
      </w:r>
    </w:p>
    <w:p w:rsidR="00CF78A6" w:rsidRPr="006F6904" w:rsidRDefault="00CB7E93" w:rsidP="00947535">
      <w:pPr>
        <w:numPr>
          <w:ilvl w:val="0"/>
          <w:numId w:val="26"/>
        </w:num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hanging="1080"/>
        <w:rPr>
          <w:rFonts w:ascii="Calibri" w:hAnsi="Calibri" w:cs="Humnst777BT-Bold"/>
          <w:bCs/>
          <w:sz w:val="20"/>
          <w:szCs w:val="20"/>
        </w:rPr>
      </w:pPr>
      <w:r w:rsidRPr="006F6904">
        <w:rPr>
          <w:rFonts w:ascii="Calibri" w:hAnsi="Calibri" w:cs="Humnst777BT-Bold"/>
          <w:bCs/>
          <w:sz w:val="20"/>
          <w:szCs w:val="20"/>
        </w:rPr>
        <w:t>Safely clean the machine</w:t>
      </w:r>
      <w:r w:rsidR="00947535">
        <w:rPr>
          <w:rFonts w:ascii="Calibri" w:hAnsi="Calibri" w:cs="Humnst777BT-Bold"/>
          <w:bCs/>
          <w:sz w:val="20"/>
          <w:szCs w:val="20"/>
        </w:rPr>
        <w:t>s</w:t>
      </w:r>
      <w:r w:rsidRPr="006F6904">
        <w:rPr>
          <w:rFonts w:ascii="Calibri" w:hAnsi="Calibri" w:cs="Humnst777BT-Bold"/>
          <w:bCs/>
          <w:sz w:val="20"/>
          <w:szCs w:val="20"/>
        </w:rPr>
        <w:t xml:space="preserve"> and dispose of the waste after use.</w:t>
      </w:r>
    </w:p>
    <w:p w:rsidR="00B1550F" w:rsidRPr="00287BA7" w:rsidRDefault="00B1550F" w:rsidP="00B44CD7">
      <w:pPr>
        <w:tabs>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sz w:val="20"/>
          <w:szCs w:val="20"/>
        </w:rPr>
      </w:pPr>
    </w:p>
    <w:p w:rsidR="00F8596F" w:rsidRDefault="00F8596F"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p>
    <w:p w:rsidR="00743047" w:rsidRDefault="00CA390C"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18"/>
          <w:szCs w:val="18"/>
        </w:rPr>
      </w:pPr>
      <w:r>
        <w:rPr>
          <w:rFonts w:ascii="Calibri" w:hAnsi="Calibri"/>
          <w:b/>
          <w:noProof/>
          <w:sz w:val="22"/>
          <w:szCs w:val="22"/>
        </w:rPr>
        <w:drawing>
          <wp:inline distT="0" distB="0" distL="0" distR="0">
            <wp:extent cx="6219825" cy="297815"/>
            <wp:effectExtent l="25400" t="0" r="3175" b="0"/>
            <wp:docPr id="4" name="Picture 4" descr="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s"/>
                    <pic:cNvPicPr>
                      <a:picLocks noChangeAspect="1" noChangeArrowheads="1"/>
                    </pic:cNvPicPr>
                  </pic:nvPicPr>
                  <pic:blipFill>
                    <a:blip r:embed="rId12"/>
                    <a:srcRect/>
                    <a:stretch>
                      <a:fillRect/>
                    </a:stretch>
                  </pic:blipFill>
                  <pic:spPr bwMode="auto">
                    <a:xfrm>
                      <a:off x="0" y="0"/>
                      <a:ext cx="6219825" cy="297815"/>
                    </a:xfrm>
                    <a:prstGeom prst="rect">
                      <a:avLst/>
                    </a:prstGeom>
                    <a:noFill/>
                    <a:ln w="9525">
                      <a:noFill/>
                      <a:miter lim="800000"/>
                      <a:headEnd/>
                      <a:tailEnd/>
                    </a:ln>
                  </pic:spPr>
                </pic:pic>
              </a:graphicData>
            </a:graphic>
          </wp:inline>
        </w:drawing>
      </w:r>
      <w:r w:rsidR="00A144B8">
        <w:rPr>
          <w:rFonts w:ascii="Calibri" w:hAnsi="Calibri"/>
          <w:b/>
          <w:color w:val="800000"/>
          <w:sz w:val="22"/>
          <w:szCs w:val="22"/>
        </w:rPr>
        <w:br/>
      </w:r>
      <w:r w:rsidR="001856BF" w:rsidRPr="0084468D">
        <w:rPr>
          <w:rFonts w:ascii="Calibri" w:hAnsi="Calibri"/>
          <w:b/>
          <w:color w:val="800000"/>
          <w:sz w:val="22"/>
          <w:szCs w:val="22"/>
        </w:rPr>
        <w:t>Assessment Method Type:</w:t>
      </w:r>
      <w:r w:rsidR="000803A3" w:rsidRPr="0084468D">
        <w:rPr>
          <w:rFonts w:ascii="Calibri" w:hAnsi="Calibri"/>
          <w:b/>
          <w:color w:val="800000"/>
          <w:sz w:val="22"/>
          <w:szCs w:val="22"/>
        </w:rPr>
        <w:t xml:space="preserve"> </w:t>
      </w:r>
    </w:p>
    <w:p w:rsidR="00743047" w:rsidRDefault="00743047"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18"/>
          <w:szCs w:val="1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80"/>
      </w:tblGrid>
      <w:tr w:rsidR="000803A3" w:rsidRPr="00B44C38">
        <w:tc>
          <w:tcPr>
            <w:tcW w:w="468" w:type="dxa"/>
            <w:tcBorders>
              <w:top w:val="nil"/>
              <w:left w:val="nil"/>
              <w:bottom w:val="single" w:sz="4" w:space="0" w:color="auto"/>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Pre-test</w:t>
            </w:r>
          </w:p>
        </w:tc>
      </w:tr>
      <w:tr w:rsidR="001057B8" w:rsidRPr="00B44C38">
        <w:tc>
          <w:tcPr>
            <w:tcW w:w="468" w:type="dxa"/>
            <w:tcBorders>
              <w:top w:val="single" w:sz="4" w:space="0" w:color="auto"/>
              <w:left w:val="nil"/>
              <w:bottom w:val="single" w:sz="4" w:space="0" w:color="auto"/>
              <w:right w:val="nil"/>
            </w:tcBorders>
            <w:shd w:val="clear" w:color="auto" w:fill="auto"/>
          </w:tcPr>
          <w:p w:rsidR="001057B8" w:rsidRPr="00B44C38" w:rsidRDefault="008C0368"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Pr>
                <w:rFonts w:ascii="Calibri" w:hAnsi="Calibri"/>
                <w:color w:val="000000"/>
                <w:sz w:val="20"/>
                <w:szCs w:val="20"/>
              </w:rPr>
              <w:t>x</w:t>
            </w:r>
          </w:p>
        </w:tc>
        <w:tc>
          <w:tcPr>
            <w:tcW w:w="7380" w:type="dxa"/>
            <w:tcBorders>
              <w:top w:val="nil"/>
              <w:left w:val="nil"/>
              <w:bottom w:val="nil"/>
              <w:right w:val="nil"/>
            </w:tcBorders>
            <w:shd w:val="clear" w:color="auto" w:fill="auto"/>
          </w:tcPr>
          <w:p w:rsidR="001057B8" w:rsidRPr="00B44C38" w:rsidRDefault="00A94457"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Objective assessment - multiple-choice, true- false, etc.</w:t>
            </w:r>
          </w:p>
        </w:tc>
      </w:tr>
      <w:tr w:rsidR="00C17D7D" w:rsidRPr="00B44C38">
        <w:tc>
          <w:tcPr>
            <w:tcW w:w="468" w:type="dxa"/>
            <w:tcBorders>
              <w:left w:val="nil"/>
              <w:bottom w:val="nil"/>
              <w:right w:val="nil"/>
            </w:tcBorders>
            <w:shd w:val="clear" w:color="auto" w:fill="auto"/>
          </w:tcPr>
          <w:p w:rsidR="00C17D7D" w:rsidRPr="00B44C38" w:rsidRDefault="00C17D7D"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p>
        </w:tc>
        <w:tc>
          <w:tcPr>
            <w:tcW w:w="7380" w:type="dxa"/>
            <w:tcBorders>
              <w:top w:val="nil"/>
              <w:left w:val="nil"/>
              <w:bottom w:val="nil"/>
              <w:right w:val="nil"/>
            </w:tcBorders>
            <w:shd w:val="clear" w:color="auto" w:fill="auto"/>
          </w:tcPr>
          <w:p w:rsidR="00C17D7D" w:rsidRPr="00B44C38" w:rsidRDefault="00C17D7D"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w:t>
            </w:r>
            <w:r w:rsidR="0046776D">
              <w:rPr>
                <w:rFonts w:ascii="Calibri" w:hAnsi="Calibri"/>
                <w:color w:val="000000"/>
                <w:sz w:val="18"/>
                <w:szCs w:val="18"/>
              </w:rPr>
              <w:t>x</w:t>
            </w:r>
            <w:r w:rsidRPr="00B44C38">
              <w:rPr>
                <w:rFonts w:ascii="Calibri" w:hAnsi="Calibri"/>
                <w:color w:val="000000"/>
                <w:sz w:val="18"/>
                <w:szCs w:val="18"/>
              </w:rPr>
              <w:t>_ Quizzes/Tests</w:t>
            </w:r>
          </w:p>
          <w:p w:rsidR="00C17D7D" w:rsidRPr="00B44C38" w:rsidRDefault="00C17D7D"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w:t>
            </w:r>
            <w:r w:rsidR="006A4DE4" w:rsidRPr="00B44C38">
              <w:rPr>
                <w:rFonts w:ascii="Calibri" w:hAnsi="Calibri"/>
                <w:color w:val="000000"/>
                <w:sz w:val="18"/>
                <w:szCs w:val="18"/>
              </w:rPr>
              <w:t>_</w:t>
            </w:r>
            <w:r w:rsidRPr="00B44C38">
              <w:rPr>
                <w:rFonts w:ascii="Calibri" w:hAnsi="Calibri"/>
                <w:color w:val="000000"/>
                <w:sz w:val="18"/>
                <w:szCs w:val="18"/>
              </w:rPr>
              <w:t xml:space="preserve"> Unit test</w:t>
            </w:r>
          </w:p>
        </w:tc>
      </w:tr>
      <w:tr w:rsidR="000803A3" w:rsidRPr="00B44C38">
        <w:tc>
          <w:tcPr>
            <w:tcW w:w="468" w:type="dxa"/>
            <w:tcBorders>
              <w:top w:val="nil"/>
              <w:left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Group project</w:t>
            </w:r>
          </w:p>
        </w:tc>
      </w:tr>
      <w:tr w:rsidR="000803A3" w:rsidRPr="00B44C38">
        <w:tc>
          <w:tcPr>
            <w:tcW w:w="468" w:type="dxa"/>
            <w:tcBorders>
              <w:left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Individual project</w:t>
            </w:r>
          </w:p>
        </w:tc>
      </w:tr>
      <w:tr w:rsidR="000803A3" w:rsidRPr="00B44C38">
        <w:tc>
          <w:tcPr>
            <w:tcW w:w="468" w:type="dxa"/>
            <w:tcBorders>
              <w:left w:val="nil"/>
              <w:bottom w:val="single" w:sz="4" w:space="0" w:color="auto"/>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Self-assessment - May include practice quizzes, games, simulations, checklists, etc.</w:t>
            </w:r>
          </w:p>
        </w:tc>
      </w:tr>
      <w:tr w:rsidR="000803A3" w:rsidRPr="00B44C38">
        <w:tc>
          <w:tcPr>
            <w:tcW w:w="468" w:type="dxa"/>
            <w:tcBorders>
              <w:top w:val="single" w:sz="4" w:space="0" w:color="auto"/>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w:t>
            </w:r>
            <w:r w:rsidR="00D026E4" w:rsidRPr="00B44C38">
              <w:rPr>
                <w:rFonts w:ascii="Calibri" w:hAnsi="Calibri"/>
                <w:color w:val="000000"/>
                <w:sz w:val="18"/>
                <w:szCs w:val="18"/>
              </w:rPr>
              <w:t xml:space="preserve"> </w:t>
            </w:r>
            <w:r w:rsidRPr="00B44C38">
              <w:rPr>
                <w:rFonts w:ascii="Calibri" w:hAnsi="Calibri"/>
                <w:color w:val="000000"/>
                <w:sz w:val="18"/>
                <w:szCs w:val="18"/>
              </w:rPr>
              <w:t>Self-</w:t>
            </w:r>
            <w:r w:rsidR="00CA3E40" w:rsidRPr="00B44C38">
              <w:rPr>
                <w:rFonts w:ascii="Calibri" w:hAnsi="Calibri"/>
                <w:color w:val="000000"/>
                <w:sz w:val="18"/>
                <w:szCs w:val="18"/>
              </w:rPr>
              <w:t>c</w:t>
            </w:r>
            <w:r w:rsidRPr="00B44C38">
              <w:rPr>
                <w:rFonts w:ascii="Calibri" w:hAnsi="Calibri"/>
                <w:color w:val="000000"/>
                <w:sz w:val="18"/>
                <w:szCs w:val="18"/>
              </w:rPr>
              <w:t xml:space="preserve">heck </w:t>
            </w:r>
            <w:r w:rsidR="00CA3E40" w:rsidRPr="00B44C38">
              <w:rPr>
                <w:rFonts w:ascii="Calibri" w:hAnsi="Calibri"/>
                <w:color w:val="000000"/>
                <w:sz w:val="18"/>
                <w:szCs w:val="18"/>
              </w:rPr>
              <w:t>r</w:t>
            </w:r>
            <w:r w:rsidR="00E51060" w:rsidRPr="00B44C38">
              <w:rPr>
                <w:rFonts w:ascii="Calibri" w:hAnsi="Calibri"/>
                <w:color w:val="000000"/>
                <w:sz w:val="18"/>
                <w:szCs w:val="18"/>
              </w:rPr>
              <w:t>ubrics</w:t>
            </w:r>
            <w:r w:rsidRPr="00B44C38">
              <w:rPr>
                <w:rFonts w:ascii="Calibri" w:hAnsi="Calibri"/>
                <w:color w:val="000000"/>
                <w:sz w:val="18"/>
                <w:szCs w:val="18"/>
              </w:rPr>
              <w:t xml:space="preserve">   </w:t>
            </w:r>
          </w:p>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Self-</w:t>
            </w:r>
            <w:r w:rsidR="00CA3E40" w:rsidRPr="00B44C38">
              <w:rPr>
                <w:rFonts w:ascii="Calibri" w:hAnsi="Calibri"/>
                <w:color w:val="000000"/>
                <w:sz w:val="18"/>
                <w:szCs w:val="18"/>
              </w:rPr>
              <w:t>c</w:t>
            </w:r>
            <w:r w:rsidRPr="00B44C38">
              <w:rPr>
                <w:rFonts w:ascii="Calibri" w:hAnsi="Calibri"/>
                <w:color w:val="000000"/>
                <w:sz w:val="18"/>
                <w:szCs w:val="18"/>
              </w:rPr>
              <w:t xml:space="preserve">heck </w:t>
            </w:r>
            <w:r w:rsidR="00CA3E40" w:rsidRPr="00B44C38">
              <w:rPr>
                <w:rFonts w:ascii="Calibri" w:hAnsi="Calibri"/>
                <w:color w:val="000000"/>
                <w:sz w:val="18"/>
                <w:szCs w:val="18"/>
              </w:rPr>
              <w:t>d</w:t>
            </w:r>
            <w:r w:rsidRPr="00B44C38">
              <w:rPr>
                <w:rFonts w:ascii="Calibri" w:hAnsi="Calibri"/>
                <w:color w:val="000000"/>
                <w:sz w:val="18"/>
                <w:szCs w:val="18"/>
              </w:rPr>
              <w:t>uring writing/planning process</w:t>
            </w:r>
          </w:p>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Journal reflections on</w:t>
            </w:r>
            <w:r w:rsidR="00CA3E40" w:rsidRPr="00B44C38">
              <w:rPr>
                <w:rFonts w:ascii="Calibri" w:hAnsi="Calibri"/>
                <w:color w:val="000000"/>
                <w:sz w:val="18"/>
                <w:szCs w:val="18"/>
              </w:rPr>
              <w:t xml:space="preserve"> c</w:t>
            </w:r>
            <w:r w:rsidRPr="00B44C38">
              <w:rPr>
                <w:rFonts w:ascii="Calibri" w:hAnsi="Calibri"/>
                <w:color w:val="000000"/>
                <w:sz w:val="18"/>
                <w:szCs w:val="18"/>
              </w:rPr>
              <w:t>oncepts, personal experiences and impact on one’s life</w:t>
            </w:r>
          </w:p>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Reflect on evaluations of work from teachers, business partners, and competition judges</w:t>
            </w:r>
          </w:p>
          <w:p w:rsidR="000D4976" w:rsidRPr="00B44C38" w:rsidRDefault="000D4976"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Academic prompts</w:t>
            </w:r>
          </w:p>
          <w:p w:rsidR="000D4976" w:rsidRPr="00B44C38" w:rsidRDefault="000D4976"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18"/>
                <w:szCs w:val="18"/>
              </w:rPr>
              <w:t>_</w:t>
            </w:r>
            <w:r w:rsidR="006A4DE4" w:rsidRPr="00B44C38">
              <w:rPr>
                <w:rFonts w:ascii="Calibri" w:hAnsi="Calibri"/>
                <w:color w:val="000000"/>
                <w:sz w:val="18"/>
                <w:szCs w:val="18"/>
              </w:rPr>
              <w:t>_</w:t>
            </w:r>
            <w:r w:rsidRPr="00B44C38">
              <w:rPr>
                <w:rFonts w:ascii="Calibri" w:hAnsi="Calibri"/>
                <w:color w:val="000000"/>
                <w:sz w:val="18"/>
                <w:szCs w:val="18"/>
              </w:rPr>
              <w:t xml:space="preserve"> Practice quizzes/tests</w:t>
            </w:r>
          </w:p>
        </w:tc>
      </w:tr>
      <w:tr w:rsidR="000803A3" w:rsidRPr="00B44C38">
        <w:tc>
          <w:tcPr>
            <w:tcW w:w="468" w:type="dxa"/>
            <w:tcBorders>
              <w:top w:val="nil"/>
              <w:left w:val="nil"/>
              <w:bottom w:val="single" w:sz="4" w:space="0" w:color="auto"/>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Subjective assessment</w:t>
            </w:r>
            <w:r w:rsidR="00962FD5" w:rsidRPr="00B44C38">
              <w:rPr>
                <w:rFonts w:ascii="Calibri" w:hAnsi="Calibri"/>
                <w:color w:val="000000"/>
                <w:sz w:val="20"/>
                <w:szCs w:val="20"/>
              </w:rPr>
              <w:t>/Informal observations</w:t>
            </w:r>
          </w:p>
        </w:tc>
      </w:tr>
      <w:tr w:rsidR="00D026E4" w:rsidRPr="00B44C38">
        <w:tc>
          <w:tcPr>
            <w:tcW w:w="468" w:type="dxa"/>
            <w:tcBorders>
              <w:left w:val="nil"/>
              <w:bottom w:val="nil"/>
              <w:right w:val="nil"/>
            </w:tcBorders>
            <w:shd w:val="clear" w:color="auto" w:fill="auto"/>
          </w:tcPr>
          <w:p w:rsidR="00D026E4" w:rsidRPr="00B44C38" w:rsidRDefault="00D026E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p>
        </w:tc>
        <w:tc>
          <w:tcPr>
            <w:tcW w:w="7380" w:type="dxa"/>
            <w:tcBorders>
              <w:top w:val="nil"/>
              <w:left w:val="nil"/>
              <w:bottom w:val="nil"/>
              <w:right w:val="nil"/>
            </w:tcBorders>
            <w:shd w:val="clear" w:color="auto" w:fill="auto"/>
          </w:tcPr>
          <w:p w:rsidR="00D026E4" w:rsidRPr="00B44C38" w:rsidRDefault="00D026E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Essay tests</w:t>
            </w:r>
          </w:p>
          <w:p w:rsidR="00D026E4" w:rsidRPr="00B44C38" w:rsidRDefault="00D026E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Observe students working with partners</w:t>
            </w:r>
          </w:p>
          <w:p w:rsidR="00D026E4" w:rsidRPr="00B44C38" w:rsidRDefault="00D026E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Observe students role playing</w:t>
            </w:r>
          </w:p>
        </w:tc>
      </w:tr>
      <w:tr w:rsidR="000803A3" w:rsidRPr="00B44C38">
        <w:tc>
          <w:tcPr>
            <w:tcW w:w="468" w:type="dxa"/>
            <w:tcBorders>
              <w:top w:val="nil"/>
              <w:left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Peer-assessment</w:t>
            </w:r>
            <w:r w:rsidR="00C23AF9" w:rsidRPr="00B44C38">
              <w:rPr>
                <w:rFonts w:ascii="Calibri" w:hAnsi="Calibri"/>
                <w:color w:val="000000"/>
                <w:sz w:val="20"/>
                <w:szCs w:val="20"/>
              </w:rPr>
              <w:t xml:space="preserve"> </w:t>
            </w:r>
            <w:r w:rsidR="00E51060" w:rsidRPr="00B44C38">
              <w:rPr>
                <w:rFonts w:ascii="Calibri" w:hAnsi="Calibri"/>
                <w:color w:val="000000"/>
                <w:sz w:val="20"/>
                <w:szCs w:val="20"/>
              </w:rPr>
              <w:t xml:space="preserve"> </w:t>
            </w:r>
          </w:p>
        </w:tc>
      </w:tr>
      <w:tr w:rsidR="00C23AF9" w:rsidRPr="00B44C38">
        <w:tc>
          <w:tcPr>
            <w:tcW w:w="468" w:type="dxa"/>
            <w:tcBorders>
              <w:left w:val="nil"/>
              <w:bottom w:val="nil"/>
              <w:right w:val="nil"/>
            </w:tcBorders>
            <w:shd w:val="clear" w:color="auto" w:fill="auto"/>
          </w:tcPr>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p>
        </w:tc>
        <w:tc>
          <w:tcPr>
            <w:tcW w:w="7380" w:type="dxa"/>
            <w:tcBorders>
              <w:top w:val="nil"/>
              <w:left w:val="nil"/>
              <w:bottom w:val="nil"/>
              <w:right w:val="nil"/>
            </w:tcBorders>
            <w:shd w:val="clear" w:color="auto" w:fill="auto"/>
          </w:tcPr>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Peer editing &amp; commentary of products/projects/presentations using rubrics</w:t>
            </w:r>
          </w:p>
          <w:p w:rsidR="00C23AF9" w:rsidRPr="00B44C38" w:rsidRDefault="004473D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w:t>
            </w:r>
            <w:r w:rsidR="00C23AF9" w:rsidRPr="00B44C38">
              <w:rPr>
                <w:rFonts w:ascii="Calibri" w:hAnsi="Calibri"/>
                <w:color w:val="000000"/>
                <w:sz w:val="18"/>
                <w:szCs w:val="18"/>
              </w:rPr>
              <w:t>_ Peer editing and/or critiquing</w:t>
            </w:r>
          </w:p>
        </w:tc>
      </w:tr>
      <w:tr w:rsidR="00962FD5" w:rsidRPr="00B44C38">
        <w:tc>
          <w:tcPr>
            <w:tcW w:w="468" w:type="dxa"/>
            <w:tcBorders>
              <w:top w:val="nil"/>
              <w:left w:val="nil"/>
              <w:bottom w:val="single" w:sz="4" w:space="0" w:color="auto"/>
              <w:right w:val="nil"/>
            </w:tcBorders>
            <w:shd w:val="clear" w:color="auto" w:fill="auto"/>
          </w:tcPr>
          <w:p w:rsidR="00962FD5" w:rsidRPr="00B44C38" w:rsidRDefault="00962FD5"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962FD5" w:rsidRPr="00B44C38" w:rsidRDefault="00962FD5"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Dia</w:t>
            </w:r>
            <w:r w:rsidR="00532EB4" w:rsidRPr="00B44C38">
              <w:rPr>
                <w:rFonts w:ascii="Calibri" w:hAnsi="Calibri"/>
                <w:color w:val="000000"/>
                <w:sz w:val="20"/>
                <w:szCs w:val="20"/>
              </w:rPr>
              <w:t>logue and Discussion</w:t>
            </w:r>
          </w:p>
        </w:tc>
      </w:tr>
      <w:tr w:rsidR="00962FD5" w:rsidRPr="00B44C38">
        <w:tc>
          <w:tcPr>
            <w:tcW w:w="468" w:type="dxa"/>
            <w:tcBorders>
              <w:top w:val="single" w:sz="4" w:space="0" w:color="auto"/>
              <w:left w:val="nil"/>
              <w:bottom w:val="nil"/>
              <w:right w:val="nil"/>
            </w:tcBorders>
            <w:shd w:val="clear" w:color="auto" w:fill="auto"/>
          </w:tcPr>
          <w:p w:rsidR="00962FD5" w:rsidRPr="00B44C38" w:rsidRDefault="00962FD5"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962FD5" w:rsidRPr="00B44C38" w:rsidRDefault="00532EB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Student/teacher conferences</w:t>
            </w:r>
          </w:p>
          <w:p w:rsidR="00532EB4" w:rsidRPr="00B44C38" w:rsidRDefault="00532EB4"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Partner and small group discussions</w:t>
            </w:r>
          </w:p>
          <w:p w:rsidR="00532EB4"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Whole group discussions</w:t>
            </w:r>
          </w:p>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18"/>
                <w:szCs w:val="18"/>
              </w:rPr>
              <w:t>__ Interaction with/feedback from community members/speakers and business partners</w:t>
            </w:r>
          </w:p>
        </w:tc>
      </w:tr>
      <w:tr w:rsidR="00962FD5" w:rsidRPr="00B44C38">
        <w:tc>
          <w:tcPr>
            <w:tcW w:w="468" w:type="dxa"/>
            <w:tcBorders>
              <w:top w:val="nil"/>
              <w:left w:val="nil"/>
              <w:right w:val="nil"/>
            </w:tcBorders>
            <w:shd w:val="clear" w:color="auto" w:fill="auto"/>
          </w:tcPr>
          <w:p w:rsidR="00962FD5" w:rsidRPr="00B44C38" w:rsidRDefault="00962FD5"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Constructed Responses</w:t>
            </w:r>
          </w:p>
        </w:tc>
      </w:tr>
      <w:tr w:rsidR="00C23AF9" w:rsidRPr="00B44C38">
        <w:tc>
          <w:tcPr>
            <w:tcW w:w="468" w:type="dxa"/>
            <w:tcBorders>
              <w:left w:val="nil"/>
              <w:bottom w:val="nil"/>
              <w:right w:val="nil"/>
            </w:tcBorders>
            <w:shd w:val="clear" w:color="auto" w:fill="auto"/>
          </w:tcPr>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p>
        </w:tc>
        <w:tc>
          <w:tcPr>
            <w:tcW w:w="7380" w:type="dxa"/>
            <w:tcBorders>
              <w:top w:val="nil"/>
              <w:left w:val="nil"/>
              <w:bottom w:val="nil"/>
              <w:right w:val="nil"/>
            </w:tcBorders>
            <w:shd w:val="clear" w:color="auto" w:fill="auto"/>
          </w:tcPr>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__ Chart good reading/writing/listening/speaking habits</w:t>
            </w:r>
          </w:p>
          <w:p w:rsidR="00C23AF9" w:rsidRPr="00B44C38" w:rsidRDefault="00C23AF9"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18"/>
                <w:szCs w:val="18"/>
              </w:rPr>
            </w:pPr>
            <w:r w:rsidRPr="00B44C38">
              <w:rPr>
                <w:rFonts w:ascii="Calibri" w:hAnsi="Calibri"/>
                <w:color w:val="000000"/>
                <w:sz w:val="18"/>
                <w:szCs w:val="18"/>
              </w:rPr>
              <w:t>_</w:t>
            </w:r>
            <w:r w:rsidR="006A4DE4" w:rsidRPr="00B44C38">
              <w:rPr>
                <w:rFonts w:ascii="Calibri" w:hAnsi="Calibri"/>
                <w:color w:val="000000"/>
                <w:sz w:val="18"/>
                <w:szCs w:val="18"/>
              </w:rPr>
              <w:t>_</w:t>
            </w:r>
            <w:r w:rsidRPr="00B44C38">
              <w:rPr>
                <w:rFonts w:ascii="Calibri" w:hAnsi="Calibri"/>
                <w:color w:val="000000"/>
                <w:sz w:val="18"/>
                <w:szCs w:val="18"/>
              </w:rPr>
              <w:t xml:space="preserve"> Application of skills to real-life situations/scenarios</w:t>
            </w:r>
          </w:p>
        </w:tc>
      </w:tr>
      <w:tr w:rsidR="000803A3" w:rsidRPr="00B44C38">
        <w:tc>
          <w:tcPr>
            <w:tcW w:w="468" w:type="dxa"/>
            <w:tcBorders>
              <w:top w:val="nil"/>
              <w:left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p>
        </w:tc>
        <w:tc>
          <w:tcPr>
            <w:tcW w:w="7380" w:type="dxa"/>
            <w:tcBorders>
              <w:top w:val="nil"/>
              <w:left w:val="nil"/>
              <w:bottom w:val="nil"/>
              <w:right w:val="nil"/>
            </w:tcBorders>
            <w:shd w:val="clear" w:color="auto" w:fill="auto"/>
          </w:tcPr>
          <w:p w:rsidR="000803A3" w:rsidRPr="00B44C38" w:rsidRDefault="000803A3" w:rsidP="00B44C3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000000"/>
                <w:sz w:val="20"/>
                <w:szCs w:val="20"/>
              </w:rPr>
            </w:pPr>
            <w:r w:rsidRPr="00B44C38">
              <w:rPr>
                <w:rFonts w:ascii="Calibri" w:hAnsi="Calibri"/>
                <w:color w:val="000000"/>
                <w:sz w:val="20"/>
                <w:szCs w:val="20"/>
              </w:rPr>
              <w:t>Post-test</w:t>
            </w:r>
          </w:p>
        </w:tc>
      </w:tr>
    </w:tbl>
    <w:p w:rsidR="0091776A" w:rsidRDefault="0091776A"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0"/>
          <w:szCs w:val="20"/>
        </w:rPr>
      </w:pPr>
    </w:p>
    <w:p w:rsidR="00746C4F" w:rsidRPr="00746C4F" w:rsidRDefault="00746C4F" w:rsidP="005D689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0"/>
          <w:szCs w:val="20"/>
        </w:rPr>
      </w:pPr>
    </w:p>
    <w:p w:rsidR="003D5897" w:rsidRPr="0084468D" w:rsidRDefault="003D5897" w:rsidP="003D5897">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18"/>
          <w:szCs w:val="18"/>
        </w:rPr>
      </w:pPr>
      <w:r w:rsidRPr="0084468D">
        <w:rPr>
          <w:rFonts w:ascii="Calibri" w:hAnsi="Calibri"/>
          <w:b/>
          <w:color w:val="800000"/>
          <w:sz w:val="22"/>
          <w:szCs w:val="22"/>
        </w:rPr>
        <w:t>Assessment</w:t>
      </w:r>
      <w:r>
        <w:rPr>
          <w:rFonts w:ascii="Calibri" w:hAnsi="Calibri"/>
          <w:b/>
          <w:color w:val="800000"/>
          <w:sz w:val="22"/>
          <w:szCs w:val="22"/>
        </w:rPr>
        <w:t xml:space="preserve"> Attachments and / or Directions</w:t>
      </w:r>
      <w:r w:rsidRPr="0084468D">
        <w:rPr>
          <w:rFonts w:ascii="Calibri" w:hAnsi="Calibri"/>
          <w:b/>
          <w:color w:val="800000"/>
          <w:sz w:val="22"/>
          <w:szCs w:val="22"/>
        </w:rPr>
        <w:t>:</w:t>
      </w:r>
      <w:r w:rsidRPr="0084468D">
        <w:rPr>
          <w:rFonts w:ascii="Calibri" w:hAnsi="Calibri"/>
          <w:b/>
          <w:color w:val="339966"/>
          <w:sz w:val="22"/>
          <w:szCs w:val="22"/>
        </w:rPr>
        <w:t xml:space="preserve"> </w:t>
      </w:r>
    </w:p>
    <w:p w:rsidR="00F417A1" w:rsidRDefault="00F417A1" w:rsidP="00F417A1">
      <w:pPr>
        <w:tabs>
          <w:tab w:val="left" w:pos="900"/>
          <w:tab w:val="left" w:pos="1440"/>
          <w:tab w:val="left" w:pos="2160"/>
          <w:tab w:val="left" w:pos="2880"/>
          <w:tab w:val="left" w:pos="3600"/>
          <w:tab w:val="left" w:pos="4320"/>
          <w:tab w:val="left" w:pos="5040"/>
          <w:tab w:val="left" w:pos="5760"/>
          <w:tab w:val="left" w:pos="6480"/>
          <w:tab w:val="left" w:pos="7200"/>
        </w:tabs>
        <w:ind w:left="360"/>
        <w:rPr>
          <w:rFonts w:ascii="Calibri" w:hAnsi="Calibri"/>
          <w:b/>
          <w:sz w:val="20"/>
          <w:szCs w:val="20"/>
          <w:u w:val="single"/>
        </w:rPr>
      </w:pPr>
      <w:r>
        <w:rPr>
          <w:rFonts w:ascii="Calibri" w:hAnsi="Calibri"/>
          <w:b/>
          <w:sz w:val="20"/>
          <w:szCs w:val="20"/>
          <w:u w:val="single"/>
        </w:rPr>
        <w:t>Machine Lab Safety Unit Test</w:t>
      </w:r>
    </w:p>
    <w:p w:rsidR="00F8596F" w:rsidRDefault="00F8596F" w:rsidP="00F417A1">
      <w:pPr>
        <w:tabs>
          <w:tab w:val="left" w:pos="90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p>
    <w:p w:rsidR="00671C64" w:rsidRDefault="00671C64" w:rsidP="00F417A1">
      <w:pPr>
        <w:tabs>
          <w:tab w:val="left" w:pos="90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p>
    <w:p w:rsidR="00F304EE" w:rsidRPr="00287BA7" w:rsidRDefault="00CA390C" w:rsidP="00507E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2"/>
          <w:szCs w:val="22"/>
        </w:rPr>
      </w:pPr>
      <w:r>
        <w:rPr>
          <w:rFonts w:ascii="Calibri" w:hAnsi="Calibri"/>
          <w:b/>
          <w:noProof/>
          <w:color w:val="800000"/>
          <w:sz w:val="22"/>
          <w:szCs w:val="22"/>
        </w:rPr>
        <w:drawing>
          <wp:inline distT="0" distB="0" distL="0" distR="0">
            <wp:extent cx="6219825" cy="297815"/>
            <wp:effectExtent l="25400" t="0" r="3175" b="0"/>
            <wp:docPr id="5" name="Picture 5" descr="lesson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_plans"/>
                    <pic:cNvPicPr>
                      <a:picLocks noChangeAspect="1" noChangeArrowheads="1"/>
                    </pic:cNvPicPr>
                  </pic:nvPicPr>
                  <pic:blipFill>
                    <a:blip r:embed="rId13"/>
                    <a:srcRect/>
                    <a:stretch>
                      <a:fillRect/>
                    </a:stretch>
                  </pic:blipFill>
                  <pic:spPr bwMode="auto">
                    <a:xfrm>
                      <a:off x="0" y="0"/>
                      <a:ext cx="6219825" cy="297815"/>
                    </a:xfrm>
                    <a:prstGeom prst="rect">
                      <a:avLst/>
                    </a:prstGeom>
                    <a:noFill/>
                    <a:ln w="9525">
                      <a:noFill/>
                      <a:miter lim="800000"/>
                      <a:headEnd/>
                      <a:tailEnd/>
                    </a:ln>
                  </pic:spPr>
                </pic:pic>
              </a:graphicData>
            </a:graphic>
          </wp:inline>
        </w:drawing>
      </w:r>
    </w:p>
    <w:p w:rsidR="00F735A6" w:rsidRDefault="00F735A6" w:rsidP="00D65889">
      <w:pPr>
        <w:tabs>
          <w:tab w:val="left" w:pos="180"/>
          <w:tab w:val="left" w:pos="720"/>
          <w:tab w:val="left" w:pos="1080"/>
          <w:tab w:val="left" w:pos="1440"/>
          <w:tab w:val="left" w:pos="1800"/>
          <w:tab w:val="left" w:pos="2160"/>
          <w:tab w:val="left" w:pos="2880"/>
          <w:tab w:val="left" w:pos="3600"/>
          <w:tab w:val="left" w:pos="4320"/>
          <w:tab w:val="left" w:pos="4788"/>
          <w:tab w:val="left" w:pos="5040"/>
          <w:tab w:val="left" w:pos="5760"/>
          <w:tab w:val="left" w:pos="6480"/>
          <w:tab w:val="left" w:pos="7200"/>
        </w:tabs>
        <w:rPr>
          <w:rFonts w:ascii="Calibri" w:hAnsi="Calibri" w:cs="Humnst777BT-Bold"/>
          <w:bCs/>
          <w:sz w:val="20"/>
          <w:szCs w:val="20"/>
        </w:rPr>
      </w:pPr>
    </w:p>
    <w:p w:rsidR="00D65889" w:rsidRDefault="006F1AFE" w:rsidP="00D65889">
      <w:pPr>
        <w:tabs>
          <w:tab w:val="left" w:pos="180"/>
          <w:tab w:val="left" w:pos="720"/>
          <w:tab w:val="left" w:pos="1080"/>
          <w:tab w:val="left" w:pos="1440"/>
          <w:tab w:val="left" w:pos="1800"/>
          <w:tab w:val="left" w:pos="2160"/>
          <w:tab w:val="left" w:pos="2880"/>
          <w:tab w:val="left" w:pos="3600"/>
          <w:tab w:val="left" w:pos="4320"/>
          <w:tab w:val="left" w:pos="4788"/>
          <w:tab w:val="left" w:pos="5040"/>
          <w:tab w:val="left" w:pos="5760"/>
          <w:tab w:val="left" w:pos="6480"/>
          <w:tab w:val="left" w:pos="7200"/>
        </w:tabs>
        <w:rPr>
          <w:rFonts w:ascii="Calibri" w:hAnsi="Calibri"/>
          <w:b/>
          <w:color w:val="800000"/>
          <w:sz w:val="22"/>
          <w:szCs w:val="22"/>
        </w:rPr>
      </w:pPr>
      <w:r w:rsidRPr="00F565B2">
        <w:rPr>
          <w:rFonts w:ascii="Calibri" w:hAnsi="Calibri" w:cs="Humnst777BT-Bold"/>
          <w:bCs/>
          <w:sz w:val="20"/>
          <w:szCs w:val="20"/>
        </w:rPr>
        <w:t>•</w:t>
      </w:r>
      <w:r>
        <w:rPr>
          <w:rFonts w:ascii="Calibri" w:hAnsi="Calibri" w:cs="Humnst777BT-Bold"/>
          <w:bCs/>
          <w:sz w:val="20"/>
          <w:szCs w:val="20"/>
        </w:rPr>
        <w:tab/>
      </w:r>
      <w:r w:rsidRPr="005E70F2">
        <w:rPr>
          <w:rFonts w:ascii="Calibri" w:hAnsi="Calibri"/>
          <w:b/>
          <w:color w:val="800000"/>
          <w:sz w:val="22"/>
          <w:szCs w:val="22"/>
        </w:rPr>
        <w:t>L</w:t>
      </w:r>
      <w:r>
        <w:rPr>
          <w:rFonts w:ascii="Calibri" w:hAnsi="Calibri"/>
          <w:b/>
          <w:color w:val="800000"/>
          <w:sz w:val="22"/>
          <w:szCs w:val="22"/>
        </w:rPr>
        <w:t>ESSON</w:t>
      </w:r>
      <w:r w:rsidRPr="005E70F2">
        <w:rPr>
          <w:rFonts w:ascii="Calibri" w:hAnsi="Calibri"/>
          <w:b/>
          <w:color w:val="800000"/>
          <w:sz w:val="22"/>
          <w:szCs w:val="22"/>
        </w:rPr>
        <w:t xml:space="preserve"> 1:</w:t>
      </w:r>
      <w:r>
        <w:rPr>
          <w:rFonts w:ascii="Calibri" w:hAnsi="Calibri"/>
          <w:b/>
          <w:color w:val="800000"/>
          <w:sz w:val="22"/>
          <w:szCs w:val="22"/>
        </w:rPr>
        <w:t xml:space="preserve"> </w:t>
      </w:r>
      <w:r w:rsidRPr="005E70F2">
        <w:rPr>
          <w:rFonts w:ascii="Calibri" w:hAnsi="Calibri"/>
          <w:b/>
          <w:color w:val="800000"/>
          <w:sz w:val="22"/>
          <w:szCs w:val="22"/>
        </w:rPr>
        <w:t xml:space="preserve"> </w:t>
      </w:r>
      <w:r w:rsidR="00D65889">
        <w:rPr>
          <w:rFonts w:ascii="Calibri" w:hAnsi="Calibri"/>
          <w:b/>
          <w:color w:val="800000"/>
          <w:sz w:val="22"/>
          <w:szCs w:val="22"/>
        </w:rPr>
        <w:t>Introduction to Metal shop safety.</w:t>
      </w:r>
    </w:p>
    <w:p w:rsidR="000B0FE0" w:rsidRDefault="00CA390C" w:rsidP="00D65889">
      <w:pPr>
        <w:tabs>
          <w:tab w:val="left" w:pos="180"/>
          <w:tab w:val="left" w:pos="720"/>
          <w:tab w:val="left" w:pos="1080"/>
          <w:tab w:val="left" w:pos="1440"/>
          <w:tab w:val="left" w:pos="1800"/>
          <w:tab w:val="left" w:pos="2160"/>
          <w:tab w:val="left" w:pos="2880"/>
          <w:tab w:val="left" w:pos="3600"/>
          <w:tab w:val="left" w:pos="4320"/>
          <w:tab w:val="left" w:pos="4788"/>
          <w:tab w:val="left" w:pos="5040"/>
          <w:tab w:val="left" w:pos="5760"/>
          <w:tab w:val="left" w:pos="6480"/>
          <w:tab w:val="left" w:pos="7200"/>
        </w:tabs>
        <w:rPr>
          <w:rFonts w:ascii="Calibri" w:hAnsi="Calibri"/>
          <w:sz w:val="20"/>
          <w:szCs w:val="20"/>
        </w:rPr>
      </w:pPr>
      <w:r>
        <w:rPr>
          <w:rFonts w:ascii="Calibri" w:hAnsi="Calibri"/>
          <w:b/>
          <w:noProof/>
          <w:color w:val="800000"/>
          <w:sz w:val="22"/>
          <w:szCs w:val="22"/>
        </w:rPr>
        <w:drawing>
          <wp:anchor distT="0" distB="0" distL="114300" distR="114300" simplePos="0" relativeHeight="251658240" behindDoc="1" locked="0" layoutInCell="1" allowOverlap="0">
            <wp:simplePos x="0" y="0"/>
            <wp:positionH relativeFrom="column">
              <wp:posOffset>5715</wp:posOffset>
            </wp:positionH>
            <wp:positionV relativeFrom="paragraph">
              <wp:posOffset>48260</wp:posOffset>
            </wp:positionV>
            <wp:extent cx="5943600" cy="19050"/>
            <wp:effectExtent l="25400" t="0" r="0" b="0"/>
            <wp:wrapNone/>
            <wp:docPr id="64" name="Picture 6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e"/>
                    <pic:cNvPicPr>
                      <a:picLocks noChangeAspect="1" noChangeArrowheads="1"/>
                    </pic:cNvPicPr>
                  </pic:nvPicPr>
                  <pic:blipFill>
                    <a:blip r:embed="rId14"/>
                    <a:srcRect/>
                    <a:stretch>
                      <a:fillRect/>
                    </a:stretch>
                  </pic:blipFill>
                  <pic:spPr bwMode="auto">
                    <a:xfrm>
                      <a:off x="0" y="0"/>
                      <a:ext cx="5943600" cy="19050"/>
                    </a:xfrm>
                    <a:prstGeom prst="rect">
                      <a:avLst/>
                    </a:prstGeom>
                    <a:noFill/>
                    <a:ln w="9525">
                      <a:noFill/>
                      <a:miter lim="800000"/>
                      <a:headEnd/>
                      <a:tailEnd/>
                    </a:ln>
                  </pic:spPr>
                </pic:pic>
              </a:graphicData>
            </a:graphic>
          </wp:anchor>
        </w:drawing>
      </w:r>
    </w:p>
    <w:p w:rsidR="00F304EE" w:rsidRDefault="006F1AFE" w:rsidP="0095076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sz w:val="20"/>
          <w:szCs w:val="20"/>
        </w:rPr>
      </w:pPr>
      <w:r w:rsidRPr="0095076C">
        <w:rPr>
          <w:rFonts w:ascii="Calibri" w:hAnsi="Calibri"/>
          <w:sz w:val="20"/>
          <w:szCs w:val="20"/>
        </w:rPr>
        <w:t>1.</w:t>
      </w:r>
      <w:r>
        <w:rPr>
          <w:rFonts w:ascii="Calibri" w:hAnsi="Calibri"/>
          <w:b/>
          <w:sz w:val="20"/>
          <w:szCs w:val="20"/>
        </w:rPr>
        <w:tab/>
      </w:r>
      <w:r w:rsidR="003301B4" w:rsidRPr="0095076C">
        <w:rPr>
          <w:rFonts w:ascii="Calibri" w:hAnsi="Calibri"/>
          <w:sz w:val="20"/>
          <w:szCs w:val="20"/>
        </w:rPr>
        <w:t>Identify the s</w:t>
      </w:r>
      <w:r w:rsidRPr="0095076C">
        <w:rPr>
          <w:rFonts w:ascii="Calibri" w:hAnsi="Calibri"/>
          <w:sz w:val="20"/>
          <w:szCs w:val="20"/>
        </w:rPr>
        <w:t xml:space="preserve">tandards. Standards should be posted </w:t>
      </w:r>
      <w:r w:rsidR="003301B4" w:rsidRPr="0095076C">
        <w:rPr>
          <w:rFonts w:ascii="Calibri" w:hAnsi="Calibri"/>
          <w:sz w:val="20"/>
          <w:szCs w:val="20"/>
        </w:rPr>
        <w:t>in the classroom</w:t>
      </w:r>
      <w:r w:rsidR="00876FC4">
        <w:rPr>
          <w:rFonts w:ascii="Calibri" w:hAnsi="Calibri"/>
          <w:sz w:val="20"/>
          <w:szCs w:val="20"/>
        </w:rPr>
        <w:t>.</w:t>
      </w:r>
      <w:r w:rsidR="00507E2D">
        <w:rPr>
          <w:rFonts w:ascii="Calibri" w:hAnsi="Calibri"/>
          <w:sz w:val="20"/>
          <w:szCs w:val="20"/>
        </w:rPr>
        <w:t xml:space="preserve">     </w:t>
      </w:r>
    </w:p>
    <w:p w:rsidR="000A426E" w:rsidRPr="00506FC8" w:rsidRDefault="003257CB" w:rsidP="00506FC8">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sz w:val="20"/>
          <w:szCs w:val="20"/>
        </w:rPr>
      </w:pPr>
      <w:r>
        <w:rPr>
          <w:rFonts w:ascii="Calibri" w:hAnsi="Calibri"/>
          <w:sz w:val="20"/>
          <w:szCs w:val="20"/>
        </w:rPr>
        <w:tab/>
      </w:r>
      <w:proofErr w:type="gramStart"/>
      <w:r w:rsidR="000A426E" w:rsidRPr="009C205B">
        <w:rPr>
          <w:rFonts w:ascii="Calibri" w:hAnsi="Calibri" w:cs="Calibri"/>
          <w:b/>
          <w:bCs/>
          <w:sz w:val="20"/>
          <w:szCs w:val="20"/>
          <w:u w:val="single"/>
        </w:rPr>
        <w:t>ACCT-MOII-1</w:t>
      </w:r>
      <w:r w:rsidR="000A426E" w:rsidRPr="009C205B">
        <w:rPr>
          <w:rFonts w:ascii="Calibri" w:hAnsi="Calibri" w:cs="Calibri"/>
          <w:b/>
          <w:bCs/>
          <w:sz w:val="20"/>
          <w:szCs w:val="20"/>
        </w:rPr>
        <w:t>.</w:t>
      </w:r>
      <w:proofErr w:type="gramEnd"/>
      <w:r w:rsidR="000A426E" w:rsidRPr="009C205B">
        <w:rPr>
          <w:rFonts w:ascii="Calibri" w:hAnsi="Calibri" w:cs="Calibri"/>
          <w:b/>
          <w:bCs/>
          <w:sz w:val="20"/>
          <w:szCs w:val="20"/>
        </w:rPr>
        <w:t xml:space="preserve"> Students will demonstrate safety in the machining lab and classroom. </w:t>
      </w:r>
    </w:p>
    <w:p w:rsidR="000A426E" w:rsidRPr="009C205B" w:rsidRDefault="000A426E" w:rsidP="00506FC8">
      <w:pPr>
        <w:pStyle w:val="Default"/>
        <w:spacing w:after="27"/>
        <w:ind w:left="720" w:firstLine="360"/>
        <w:rPr>
          <w:rFonts w:ascii="Calibri" w:hAnsi="Calibri" w:cs="Calibri"/>
          <w:sz w:val="20"/>
          <w:szCs w:val="20"/>
        </w:rPr>
      </w:pPr>
      <w:r w:rsidRPr="009C205B">
        <w:rPr>
          <w:rFonts w:ascii="Calibri" w:hAnsi="Calibri" w:cs="Calibri"/>
          <w:sz w:val="20"/>
          <w:szCs w:val="20"/>
        </w:rPr>
        <w:t xml:space="preserve">a. Demonstrate general safety rules for the machining laboratory. </w:t>
      </w:r>
    </w:p>
    <w:p w:rsidR="000A426E" w:rsidRPr="009C205B" w:rsidRDefault="000A426E" w:rsidP="00506FC8">
      <w:pPr>
        <w:pStyle w:val="Default"/>
        <w:ind w:left="720" w:firstLine="360"/>
        <w:rPr>
          <w:rFonts w:ascii="Calibri" w:hAnsi="Calibri" w:cs="Calibri"/>
          <w:sz w:val="20"/>
          <w:szCs w:val="20"/>
        </w:rPr>
      </w:pPr>
      <w:r w:rsidRPr="009C205B">
        <w:rPr>
          <w:rFonts w:ascii="Calibri" w:hAnsi="Calibri" w:cs="Calibri"/>
          <w:sz w:val="20"/>
          <w:szCs w:val="20"/>
        </w:rPr>
        <w:t xml:space="preserve">b. Demonstrate the specific safety rules applicable to the machine shop equipment. </w:t>
      </w:r>
    </w:p>
    <w:p w:rsidR="00507E2D" w:rsidRDefault="00507E2D" w:rsidP="00506FC8">
      <w:pPr>
        <w:tabs>
          <w:tab w:val="left" w:pos="18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506FC8" w:rsidRDefault="006F1AFE" w:rsidP="00506FC8">
      <w:pPr>
        <w:tabs>
          <w:tab w:val="left" w:pos="18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cs="Humnst777BT-Bold"/>
          <w:bCs/>
          <w:sz w:val="20"/>
          <w:szCs w:val="20"/>
        </w:rPr>
      </w:pPr>
      <w:r w:rsidRPr="00543EF2">
        <w:rPr>
          <w:rFonts w:ascii="Calibri" w:hAnsi="Calibri"/>
          <w:sz w:val="20"/>
          <w:szCs w:val="20"/>
        </w:rPr>
        <w:t>2.</w:t>
      </w:r>
      <w:r w:rsidRPr="00C10165">
        <w:rPr>
          <w:rFonts w:ascii="Calibri" w:hAnsi="Calibri"/>
          <w:sz w:val="20"/>
          <w:szCs w:val="20"/>
        </w:rPr>
        <w:tab/>
      </w:r>
      <w:r w:rsidRPr="0095076C">
        <w:rPr>
          <w:rFonts w:ascii="Calibri" w:hAnsi="Calibri"/>
          <w:sz w:val="20"/>
          <w:szCs w:val="20"/>
        </w:rPr>
        <w:t>Review Essential Quest</w:t>
      </w:r>
      <w:r w:rsidR="00506FC8">
        <w:rPr>
          <w:rFonts w:ascii="Calibri" w:hAnsi="Calibri"/>
          <w:sz w:val="20"/>
          <w:szCs w:val="20"/>
        </w:rPr>
        <w:t>ions</w:t>
      </w:r>
      <w:r w:rsidRPr="0095076C">
        <w:rPr>
          <w:rFonts w:ascii="Calibri" w:hAnsi="Calibri"/>
          <w:sz w:val="20"/>
          <w:szCs w:val="20"/>
        </w:rPr>
        <w:t xml:space="preserve">. Post Essential Questions in the classroom. </w:t>
      </w:r>
    </w:p>
    <w:p w:rsidR="00C800FE" w:rsidRPr="00C800FE" w:rsidRDefault="00C800FE" w:rsidP="00C800FE">
      <w:pPr>
        <w:pStyle w:val="ListParagraph"/>
        <w:numPr>
          <w:ilvl w:val="0"/>
          <w:numId w:val="26"/>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Calibri" w:hAnsi="Calibri" w:cs="Humnst777BT-Bold"/>
          <w:bCs/>
          <w:sz w:val="20"/>
          <w:szCs w:val="20"/>
        </w:rPr>
      </w:pPr>
      <w:r w:rsidRPr="00C800FE">
        <w:rPr>
          <w:rFonts w:ascii="Calibri" w:hAnsi="Calibri" w:cs="Humnst777BT-Bold"/>
          <w:bCs/>
          <w:sz w:val="20"/>
          <w:szCs w:val="20"/>
        </w:rPr>
        <w:t>How does safety directly impact your shop performance?</w:t>
      </w:r>
    </w:p>
    <w:p w:rsidR="00C800FE" w:rsidRDefault="00C800FE" w:rsidP="00C800F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t>What are some safety precautions you should look for before beginning to work?</w:t>
      </w:r>
    </w:p>
    <w:p w:rsidR="00C800FE" w:rsidRDefault="00C800FE" w:rsidP="00C800F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r>
      <w:r>
        <w:rPr>
          <w:rFonts w:ascii="Calibri" w:hAnsi="Calibri" w:cs="Humnst777BT-Bold"/>
          <w:bCs/>
          <w:sz w:val="20"/>
          <w:szCs w:val="20"/>
        </w:rPr>
        <w:t>How is a fire extinguisher utilized in a shop?</w:t>
      </w:r>
    </w:p>
    <w:p w:rsidR="00C800FE" w:rsidRDefault="00C800FE" w:rsidP="00C800F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080"/>
        <w:rPr>
          <w:rFonts w:ascii="Calibri" w:hAnsi="Calibri" w:cs="Humnst777BT-Bold"/>
          <w:bCs/>
          <w:sz w:val="20"/>
          <w:szCs w:val="20"/>
        </w:rPr>
      </w:pPr>
      <w:r w:rsidRPr="00CB7E93">
        <w:rPr>
          <w:rFonts w:ascii="Calibri" w:hAnsi="Calibri" w:cs="Humnst777BT-Bold"/>
          <w:bCs/>
          <w:sz w:val="20"/>
          <w:szCs w:val="20"/>
        </w:rPr>
        <w:t>•</w:t>
      </w:r>
      <w:r w:rsidRPr="00CB7E93">
        <w:rPr>
          <w:rFonts w:ascii="Calibri" w:hAnsi="Calibri" w:cs="Humnst777BT-Bold"/>
          <w:bCs/>
          <w:sz w:val="20"/>
          <w:szCs w:val="20"/>
        </w:rPr>
        <w:tab/>
      </w:r>
      <w:r>
        <w:rPr>
          <w:rFonts w:ascii="Calibri" w:hAnsi="Calibri" w:cs="Humnst777BT-Bold"/>
          <w:bCs/>
          <w:sz w:val="20"/>
          <w:szCs w:val="20"/>
        </w:rPr>
        <w:t>Why is knowing the difference in the various types of fire extinguishers important?</w:t>
      </w:r>
    </w:p>
    <w:p w:rsidR="006F1AFE" w:rsidRPr="002D1AED" w:rsidRDefault="006F1AFE" w:rsidP="00C800FE">
      <w:pPr>
        <w:tabs>
          <w:tab w:val="left" w:pos="180"/>
          <w:tab w:val="left" w:pos="1080"/>
          <w:tab w:val="left"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6F1AFE" w:rsidRPr="002D1AED" w:rsidRDefault="006F1AFE" w:rsidP="0095076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b/>
          <w:sz w:val="20"/>
          <w:szCs w:val="20"/>
        </w:rPr>
      </w:pPr>
      <w:r w:rsidRPr="00543EF2">
        <w:rPr>
          <w:rFonts w:ascii="Calibri" w:hAnsi="Calibri"/>
          <w:sz w:val="20"/>
          <w:szCs w:val="20"/>
        </w:rPr>
        <w:t>3.</w:t>
      </w:r>
      <w:r w:rsidRPr="00C10165">
        <w:rPr>
          <w:rFonts w:ascii="Calibri" w:hAnsi="Calibri"/>
          <w:sz w:val="20"/>
          <w:szCs w:val="20"/>
        </w:rPr>
        <w:tab/>
      </w:r>
      <w:r w:rsidRPr="0095076C">
        <w:rPr>
          <w:rFonts w:ascii="Calibri" w:hAnsi="Calibri"/>
          <w:sz w:val="20"/>
          <w:szCs w:val="20"/>
        </w:rPr>
        <w:t xml:space="preserve">Identify and review the </w:t>
      </w:r>
      <w:r w:rsidRPr="005145ED">
        <w:rPr>
          <w:rFonts w:ascii="Calibri" w:hAnsi="Calibri"/>
          <w:b/>
          <w:i/>
          <w:sz w:val="20"/>
          <w:szCs w:val="20"/>
        </w:rPr>
        <w:t>unit</w:t>
      </w:r>
      <w:r w:rsidRPr="0095076C">
        <w:rPr>
          <w:rFonts w:ascii="Calibri" w:hAnsi="Calibri"/>
          <w:sz w:val="20"/>
          <w:szCs w:val="20"/>
        </w:rPr>
        <w:t xml:space="preserve"> vocabulary. Terms may be posted on word wall.</w:t>
      </w:r>
      <w:r w:rsidR="00596F60">
        <w:rPr>
          <w:rFonts w:ascii="Calibri" w:hAnsi="Calibri"/>
          <w:sz w:val="20"/>
          <w:szCs w:val="20"/>
        </w:rPr>
        <w:t xml:space="preserve"> </w:t>
      </w:r>
      <w:r w:rsidR="00A16F82">
        <w:rPr>
          <w:rFonts w:ascii="Calibri" w:hAnsi="Calibri"/>
          <w:sz w:val="20"/>
          <w:szCs w:val="20"/>
        </w:rPr>
        <w:t xml:space="preserve"> Definitions can be found in </w:t>
      </w:r>
      <w:r w:rsidR="007E6AC1" w:rsidRPr="007E6AC1">
        <w:rPr>
          <w:rFonts w:ascii="Calibri" w:hAnsi="Calibri"/>
          <w:b/>
          <w:sz w:val="20"/>
          <w:szCs w:val="20"/>
          <w:u w:val="single"/>
        </w:rPr>
        <w:t>Intro</w:t>
      </w:r>
      <w:r w:rsidR="007E6AC1">
        <w:rPr>
          <w:rFonts w:ascii="Calibri" w:hAnsi="Calibri"/>
          <w:b/>
          <w:sz w:val="20"/>
          <w:szCs w:val="20"/>
          <w:u w:val="single"/>
        </w:rPr>
        <w:t xml:space="preserve"> </w:t>
      </w:r>
      <w:r w:rsidR="007E6AC1" w:rsidRPr="007E6AC1">
        <w:rPr>
          <w:rFonts w:ascii="Calibri" w:hAnsi="Calibri"/>
          <w:b/>
          <w:sz w:val="20"/>
          <w:szCs w:val="20"/>
          <w:u w:val="single"/>
        </w:rPr>
        <w:t>to</w:t>
      </w:r>
      <w:r w:rsidR="007E6AC1">
        <w:rPr>
          <w:rFonts w:ascii="Calibri" w:hAnsi="Calibri"/>
          <w:b/>
          <w:sz w:val="20"/>
          <w:szCs w:val="20"/>
          <w:u w:val="single"/>
        </w:rPr>
        <w:t xml:space="preserve"> </w:t>
      </w:r>
      <w:r w:rsidR="007E6AC1" w:rsidRPr="007E6AC1">
        <w:rPr>
          <w:rFonts w:ascii="Calibri" w:hAnsi="Calibri"/>
          <w:b/>
          <w:sz w:val="20"/>
          <w:szCs w:val="20"/>
          <w:u w:val="single"/>
        </w:rPr>
        <w:t>Metal</w:t>
      </w:r>
      <w:r w:rsidR="007E6AC1">
        <w:rPr>
          <w:rFonts w:ascii="Calibri" w:hAnsi="Calibri"/>
          <w:b/>
          <w:sz w:val="20"/>
          <w:szCs w:val="20"/>
          <w:u w:val="single"/>
        </w:rPr>
        <w:t xml:space="preserve"> </w:t>
      </w:r>
      <w:r w:rsidR="007E6AC1" w:rsidRPr="007E6AC1">
        <w:rPr>
          <w:rFonts w:ascii="Calibri" w:hAnsi="Calibri"/>
          <w:b/>
          <w:sz w:val="20"/>
          <w:szCs w:val="20"/>
          <w:u w:val="single"/>
        </w:rPr>
        <w:t>Shop</w:t>
      </w:r>
      <w:r w:rsidR="007E6AC1">
        <w:rPr>
          <w:rFonts w:ascii="Calibri" w:hAnsi="Calibri"/>
          <w:b/>
          <w:sz w:val="20"/>
          <w:szCs w:val="20"/>
          <w:u w:val="single"/>
        </w:rPr>
        <w:t xml:space="preserve"> </w:t>
      </w:r>
      <w:r w:rsidR="007E6AC1" w:rsidRPr="007E6AC1">
        <w:rPr>
          <w:rFonts w:ascii="Calibri" w:hAnsi="Calibri"/>
          <w:b/>
          <w:sz w:val="20"/>
          <w:szCs w:val="20"/>
          <w:u w:val="single"/>
        </w:rPr>
        <w:t>Safety</w:t>
      </w:r>
      <w:r w:rsidR="007E6AC1">
        <w:rPr>
          <w:rFonts w:ascii="Calibri" w:hAnsi="Calibri"/>
          <w:b/>
          <w:sz w:val="20"/>
          <w:szCs w:val="20"/>
          <w:u w:val="single"/>
        </w:rPr>
        <w:t xml:space="preserve"> </w:t>
      </w:r>
      <w:r w:rsidR="007E6AC1" w:rsidRPr="007E6AC1">
        <w:rPr>
          <w:rFonts w:ascii="Calibri" w:hAnsi="Calibri"/>
          <w:b/>
          <w:sz w:val="20"/>
          <w:szCs w:val="20"/>
          <w:u w:val="single"/>
        </w:rPr>
        <w:t>Vocabulary</w:t>
      </w:r>
      <w:r w:rsidR="007E6AC1">
        <w:rPr>
          <w:rFonts w:ascii="Calibri" w:hAnsi="Calibri"/>
          <w:b/>
          <w:sz w:val="20"/>
          <w:szCs w:val="20"/>
          <w:u w:val="single"/>
        </w:rPr>
        <w:t xml:space="preserve"> </w:t>
      </w:r>
      <w:r w:rsidR="007E6AC1" w:rsidRPr="007E6AC1">
        <w:rPr>
          <w:rFonts w:ascii="Calibri" w:hAnsi="Calibri"/>
          <w:b/>
          <w:sz w:val="20"/>
          <w:szCs w:val="20"/>
          <w:u w:val="single"/>
        </w:rPr>
        <w:t>Guide</w:t>
      </w:r>
      <w:r w:rsidR="00A16F82">
        <w:rPr>
          <w:rFonts w:ascii="Calibri" w:hAnsi="Calibri"/>
          <w:sz w:val="20"/>
          <w:szCs w:val="20"/>
        </w:rPr>
        <w:t>.</w:t>
      </w:r>
      <w:r w:rsidRPr="0095076C">
        <w:rPr>
          <w:rFonts w:ascii="Calibri" w:hAnsi="Calibri"/>
          <w:sz w:val="20"/>
          <w:szCs w:val="20"/>
        </w:rPr>
        <w:br/>
      </w:r>
    </w:p>
    <w:tbl>
      <w:tblPr>
        <w:tblW w:w="0" w:type="auto"/>
        <w:jc w:val="center"/>
        <w:tblInd w:w="-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709"/>
        <w:gridCol w:w="2604"/>
        <w:gridCol w:w="2793"/>
      </w:tblGrid>
      <w:tr w:rsidR="006F1AFE" w:rsidRPr="00B44C38">
        <w:trPr>
          <w:jc w:val="center"/>
        </w:trPr>
        <w:tc>
          <w:tcPr>
            <w:tcW w:w="2709" w:type="dxa"/>
            <w:shd w:val="clear" w:color="auto" w:fill="auto"/>
          </w:tcPr>
          <w:p w:rsidR="006F1AFE" w:rsidRPr="00B44C38" w:rsidRDefault="004537D2" w:rsidP="00B44C38">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OSHA</w:t>
            </w:r>
          </w:p>
        </w:tc>
        <w:tc>
          <w:tcPr>
            <w:tcW w:w="2604" w:type="dxa"/>
            <w:shd w:val="clear" w:color="auto" w:fill="auto"/>
          </w:tcPr>
          <w:p w:rsidR="006F1AFE" w:rsidRPr="00B44C38"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C</w:t>
            </w:r>
            <w:r w:rsidR="00671C64">
              <w:rPr>
                <w:rFonts w:ascii="Calibri" w:hAnsi="Calibri"/>
                <w:sz w:val="20"/>
                <w:szCs w:val="20"/>
              </w:rPr>
              <w:t>ombustible Materials</w:t>
            </w:r>
          </w:p>
        </w:tc>
        <w:tc>
          <w:tcPr>
            <w:tcW w:w="2793" w:type="dxa"/>
            <w:shd w:val="clear" w:color="auto" w:fill="auto"/>
          </w:tcPr>
          <w:p w:rsidR="006F1AFE" w:rsidRPr="00B44C38"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P</w:t>
            </w:r>
            <w:r w:rsidR="00671C64">
              <w:rPr>
                <w:rFonts w:ascii="Calibri" w:hAnsi="Calibri"/>
                <w:sz w:val="20"/>
                <w:szCs w:val="20"/>
              </w:rPr>
              <w:t>rotective Clothing</w:t>
            </w:r>
          </w:p>
        </w:tc>
      </w:tr>
      <w:tr w:rsidR="006F1AFE" w:rsidRPr="00B44C38">
        <w:trPr>
          <w:jc w:val="center"/>
        </w:trPr>
        <w:tc>
          <w:tcPr>
            <w:tcW w:w="2709" w:type="dxa"/>
            <w:shd w:val="clear" w:color="auto" w:fill="auto"/>
          </w:tcPr>
          <w:p w:rsidR="006F1AFE" w:rsidRPr="00B44C38"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U</w:t>
            </w:r>
            <w:r w:rsidR="00671C64">
              <w:rPr>
                <w:rFonts w:ascii="Calibri" w:hAnsi="Calibri"/>
                <w:sz w:val="20"/>
                <w:szCs w:val="20"/>
              </w:rPr>
              <w:t>nsafe Practice</w:t>
            </w:r>
          </w:p>
        </w:tc>
        <w:tc>
          <w:tcPr>
            <w:tcW w:w="2604" w:type="dxa"/>
            <w:shd w:val="clear" w:color="auto" w:fill="auto"/>
          </w:tcPr>
          <w:p w:rsidR="006F1AFE" w:rsidRPr="00B44C38" w:rsidRDefault="004537D2" w:rsidP="00B44C38">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PPE</w:t>
            </w:r>
          </w:p>
        </w:tc>
        <w:tc>
          <w:tcPr>
            <w:tcW w:w="2793" w:type="dxa"/>
            <w:shd w:val="clear" w:color="auto" w:fill="auto"/>
          </w:tcPr>
          <w:p w:rsidR="00876FC4" w:rsidRPr="004537D2"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sidRPr="004537D2">
              <w:rPr>
                <w:rFonts w:ascii="Calibri" w:hAnsi="Calibri"/>
                <w:sz w:val="20"/>
                <w:szCs w:val="20"/>
              </w:rPr>
              <w:t>A</w:t>
            </w:r>
            <w:r w:rsidR="00671C64">
              <w:rPr>
                <w:rFonts w:ascii="Calibri" w:hAnsi="Calibri"/>
                <w:sz w:val="20"/>
                <w:szCs w:val="20"/>
              </w:rPr>
              <w:t>wareness Barriers</w:t>
            </w:r>
          </w:p>
        </w:tc>
      </w:tr>
      <w:tr w:rsidR="004537D2" w:rsidRPr="00B44C38">
        <w:trPr>
          <w:jc w:val="center"/>
        </w:trPr>
        <w:tc>
          <w:tcPr>
            <w:tcW w:w="2709" w:type="dxa"/>
            <w:shd w:val="clear" w:color="auto" w:fill="auto"/>
          </w:tcPr>
          <w:p w:rsidR="004537D2" w:rsidRPr="00B44C38"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M</w:t>
            </w:r>
            <w:r w:rsidR="00671C64">
              <w:rPr>
                <w:rFonts w:ascii="Calibri" w:hAnsi="Calibri"/>
                <w:sz w:val="20"/>
                <w:szCs w:val="20"/>
              </w:rPr>
              <w:t>achine Shields</w:t>
            </w:r>
          </w:p>
        </w:tc>
        <w:tc>
          <w:tcPr>
            <w:tcW w:w="2604" w:type="dxa"/>
            <w:shd w:val="clear" w:color="auto" w:fill="auto"/>
          </w:tcPr>
          <w:p w:rsidR="004537D2" w:rsidRPr="00B44C38"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F</w:t>
            </w:r>
            <w:r w:rsidR="00671C64">
              <w:rPr>
                <w:rFonts w:ascii="Calibri" w:hAnsi="Calibri"/>
                <w:sz w:val="20"/>
                <w:szCs w:val="20"/>
              </w:rPr>
              <w:t>ire Extinguisher Classes</w:t>
            </w:r>
          </w:p>
        </w:tc>
        <w:tc>
          <w:tcPr>
            <w:tcW w:w="2793" w:type="dxa"/>
            <w:shd w:val="clear" w:color="auto" w:fill="auto"/>
          </w:tcPr>
          <w:p w:rsidR="004537D2" w:rsidRPr="00B44C38" w:rsidRDefault="004537D2" w:rsidP="00671C64">
            <w:pPr>
              <w:tabs>
                <w:tab w:val="left" w:pos="2160"/>
                <w:tab w:val="left" w:pos="4320"/>
                <w:tab w:val="left" w:pos="5760"/>
                <w:tab w:val="left" w:pos="6480"/>
                <w:tab w:val="left" w:pos="7200"/>
                <w:tab w:val="left" w:pos="7920"/>
                <w:tab w:val="left" w:pos="8640"/>
              </w:tabs>
              <w:rPr>
                <w:rFonts w:ascii="Calibri" w:hAnsi="Calibri"/>
                <w:sz w:val="20"/>
                <w:szCs w:val="20"/>
              </w:rPr>
            </w:pPr>
            <w:r>
              <w:rPr>
                <w:rFonts w:ascii="Calibri" w:hAnsi="Calibri"/>
                <w:sz w:val="20"/>
                <w:szCs w:val="20"/>
              </w:rPr>
              <w:t>U</w:t>
            </w:r>
            <w:r w:rsidR="00671C64">
              <w:rPr>
                <w:rFonts w:ascii="Calibri" w:hAnsi="Calibri"/>
                <w:sz w:val="20"/>
                <w:szCs w:val="20"/>
              </w:rPr>
              <w:t>nsafe Acts</w:t>
            </w:r>
          </w:p>
        </w:tc>
      </w:tr>
    </w:tbl>
    <w:p w:rsidR="00CA390C" w:rsidRDefault="00CA390C" w:rsidP="00671C64">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0"/>
        </w:rPr>
      </w:pPr>
    </w:p>
    <w:p w:rsidR="00446924" w:rsidRDefault="00446924" w:rsidP="0095076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b/>
          <w:sz w:val="20"/>
          <w:szCs w:val="20"/>
        </w:rPr>
      </w:pPr>
    </w:p>
    <w:p w:rsidR="00147DF1" w:rsidRDefault="00147DF1" w:rsidP="0095076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b/>
          <w:sz w:val="20"/>
          <w:szCs w:val="20"/>
        </w:rPr>
      </w:pPr>
    </w:p>
    <w:p w:rsidR="00A00BC1" w:rsidRPr="00CA390C" w:rsidRDefault="006F1AFE" w:rsidP="00CA390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i/>
          <w:sz w:val="20"/>
          <w:szCs w:val="20"/>
        </w:rPr>
      </w:pPr>
      <w:r w:rsidRPr="00543EF2">
        <w:rPr>
          <w:rFonts w:ascii="Calibri" w:hAnsi="Calibri"/>
          <w:sz w:val="20"/>
          <w:szCs w:val="20"/>
        </w:rPr>
        <w:t>4.</w:t>
      </w:r>
      <w:r w:rsidRPr="00C10165">
        <w:rPr>
          <w:rFonts w:ascii="Calibri" w:hAnsi="Calibri"/>
          <w:sz w:val="20"/>
          <w:szCs w:val="20"/>
        </w:rPr>
        <w:tab/>
      </w:r>
      <w:r w:rsidRPr="0095076C">
        <w:rPr>
          <w:rFonts w:ascii="Calibri" w:hAnsi="Calibri"/>
          <w:sz w:val="20"/>
          <w:szCs w:val="20"/>
        </w:rPr>
        <w:t>Interest approach – Mental set</w:t>
      </w:r>
      <w:r w:rsidR="00596F60">
        <w:rPr>
          <w:rFonts w:ascii="Calibri" w:hAnsi="Calibri"/>
          <w:sz w:val="20"/>
          <w:szCs w:val="20"/>
        </w:rPr>
        <w:t xml:space="preserve"> </w:t>
      </w:r>
    </w:p>
    <w:p w:rsidR="006F1AFE" w:rsidRDefault="00A00BC1" w:rsidP="0095076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sz w:val="20"/>
          <w:szCs w:val="20"/>
        </w:rPr>
      </w:pPr>
      <w:r>
        <w:rPr>
          <w:rFonts w:ascii="Calibri" w:hAnsi="Calibri"/>
          <w:sz w:val="20"/>
          <w:szCs w:val="20"/>
        </w:rPr>
        <w:tab/>
      </w:r>
      <w:r w:rsidR="00CA390C">
        <w:rPr>
          <w:rFonts w:ascii="Calibri" w:hAnsi="Calibri"/>
          <w:sz w:val="20"/>
          <w:szCs w:val="20"/>
        </w:rPr>
        <w:t>Have students recall</w:t>
      </w:r>
      <w:r w:rsidR="007C60E4">
        <w:rPr>
          <w:rFonts w:ascii="Calibri" w:hAnsi="Calibri"/>
          <w:sz w:val="20"/>
          <w:szCs w:val="20"/>
        </w:rPr>
        <w:t xml:space="preserve"> the fir</w:t>
      </w:r>
      <w:r w:rsidR="00CA390C">
        <w:rPr>
          <w:rFonts w:ascii="Calibri" w:hAnsi="Calibri"/>
          <w:sz w:val="20"/>
          <w:szCs w:val="20"/>
        </w:rPr>
        <w:t>st time they</w:t>
      </w:r>
      <w:r w:rsidR="007C60E4">
        <w:rPr>
          <w:rFonts w:ascii="Calibri" w:hAnsi="Calibri"/>
          <w:sz w:val="20"/>
          <w:szCs w:val="20"/>
        </w:rPr>
        <w:t xml:space="preserve"> walked into the Metals shop.  What are some of t</w:t>
      </w:r>
      <w:r w:rsidR="00CA390C">
        <w:rPr>
          <w:rFonts w:ascii="Calibri" w:hAnsi="Calibri"/>
          <w:sz w:val="20"/>
          <w:szCs w:val="20"/>
        </w:rPr>
        <w:t>he things that first caught their</w:t>
      </w:r>
      <w:r w:rsidR="007C60E4">
        <w:rPr>
          <w:rFonts w:ascii="Calibri" w:hAnsi="Calibri"/>
          <w:sz w:val="20"/>
          <w:szCs w:val="20"/>
        </w:rPr>
        <w:t xml:space="preserve"> attention? Was it the equipment, smell, sound, clutte</w:t>
      </w:r>
      <w:r w:rsidR="00104FFE">
        <w:rPr>
          <w:rFonts w:ascii="Calibri" w:hAnsi="Calibri"/>
          <w:sz w:val="20"/>
          <w:szCs w:val="20"/>
        </w:rPr>
        <w:t>r, or organiz</w:t>
      </w:r>
      <w:r w:rsidR="00CA390C">
        <w:rPr>
          <w:rFonts w:ascii="Calibri" w:hAnsi="Calibri"/>
          <w:sz w:val="20"/>
          <w:szCs w:val="20"/>
        </w:rPr>
        <w:t>ation of the shop? Explain to them that m</w:t>
      </w:r>
      <w:r w:rsidR="00104FFE">
        <w:rPr>
          <w:rFonts w:ascii="Calibri" w:hAnsi="Calibri"/>
          <w:sz w:val="20"/>
          <w:szCs w:val="20"/>
        </w:rPr>
        <w:t>any of the things that first cau</w:t>
      </w:r>
      <w:r w:rsidR="00CA390C">
        <w:rPr>
          <w:rFonts w:ascii="Calibri" w:hAnsi="Calibri"/>
          <w:sz w:val="20"/>
          <w:szCs w:val="20"/>
        </w:rPr>
        <w:t>ght their</w:t>
      </w:r>
      <w:r w:rsidR="00104FFE">
        <w:rPr>
          <w:rFonts w:ascii="Calibri" w:hAnsi="Calibri"/>
          <w:sz w:val="20"/>
          <w:szCs w:val="20"/>
        </w:rPr>
        <w:t xml:space="preserve"> attention are directly related to shop safety.  </w:t>
      </w:r>
      <w:r w:rsidR="007C60E4">
        <w:rPr>
          <w:rFonts w:ascii="Calibri" w:hAnsi="Calibri"/>
          <w:sz w:val="20"/>
          <w:szCs w:val="20"/>
        </w:rPr>
        <w:t xml:space="preserve">  </w:t>
      </w:r>
    </w:p>
    <w:p w:rsidR="006F1AFE" w:rsidRDefault="0095076C" w:rsidP="0095076C">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sz w:val="20"/>
          <w:szCs w:val="20"/>
        </w:rPr>
      </w:pPr>
      <w:r>
        <w:rPr>
          <w:rFonts w:ascii="Calibri" w:hAnsi="Calibri"/>
          <w:sz w:val="20"/>
          <w:szCs w:val="20"/>
        </w:rPr>
        <w:tab/>
      </w:r>
    </w:p>
    <w:p w:rsidR="00F77489" w:rsidRDefault="00800274" w:rsidP="00800274">
      <w:pPr>
        <w:pStyle w:val="ListParagraph"/>
        <w:numPr>
          <w:ilvl w:val="0"/>
          <w:numId w:val="27"/>
        </w:num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Give the students a t</w:t>
      </w:r>
      <w:r w:rsidR="00D43622" w:rsidRPr="00800274">
        <w:rPr>
          <w:rFonts w:ascii="Calibri" w:hAnsi="Calibri"/>
          <w:sz w:val="20"/>
          <w:szCs w:val="20"/>
        </w:rPr>
        <w:t>our</w:t>
      </w:r>
      <w:r>
        <w:rPr>
          <w:rFonts w:ascii="Calibri" w:hAnsi="Calibri"/>
          <w:sz w:val="20"/>
          <w:szCs w:val="20"/>
        </w:rPr>
        <w:t xml:space="preserve"> of the shop. Have them take notes throughout the tour. Make sure to </w:t>
      </w:r>
      <w:r w:rsidR="00D43622" w:rsidRPr="00800274">
        <w:rPr>
          <w:rFonts w:ascii="Calibri" w:hAnsi="Calibri"/>
          <w:sz w:val="20"/>
          <w:szCs w:val="20"/>
        </w:rPr>
        <w:t>identify equipment and safety procedures</w:t>
      </w:r>
      <w:r w:rsidR="00B3368B" w:rsidRPr="00800274">
        <w:rPr>
          <w:rFonts w:ascii="Calibri" w:hAnsi="Calibri"/>
          <w:sz w:val="20"/>
          <w:szCs w:val="20"/>
        </w:rPr>
        <w:t xml:space="preserve"> and PPE</w:t>
      </w:r>
      <w:r w:rsidR="00D43622" w:rsidRPr="00800274">
        <w:rPr>
          <w:rFonts w:ascii="Calibri" w:hAnsi="Calibri"/>
          <w:sz w:val="20"/>
          <w:szCs w:val="20"/>
        </w:rPr>
        <w:t>.</w:t>
      </w:r>
    </w:p>
    <w:p w:rsidR="00F77489" w:rsidRDefault="00F77489" w:rsidP="00F77489">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F77489" w:rsidRDefault="00F77489" w:rsidP="00F77489">
      <w:pPr>
        <w:pStyle w:val="ListParagraph"/>
        <w:numPr>
          <w:ilvl w:val="0"/>
          <w:numId w:val="27"/>
        </w:num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As you go through and d</w:t>
      </w:r>
      <w:r w:rsidR="00D43622" w:rsidRPr="00F77489">
        <w:rPr>
          <w:rFonts w:ascii="Calibri" w:hAnsi="Calibri"/>
          <w:sz w:val="20"/>
          <w:szCs w:val="20"/>
        </w:rPr>
        <w:t xml:space="preserve">escribe each </w:t>
      </w:r>
      <w:r>
        <w:rPr>
          <w:rFonts w:ascii="Calibri" w:hAnsi="Calibri"/>
          <w:sz w:val="20"/>
          <w:szCs w:val="20"/>
        </w:rPr>
        <w:t>piece of equipment and its use, d</w:t>
      </w:r>
      <w:r w:rsidR="00D43622" w:rsidRPr="00F77489">
        <w:rPr>
          <w:rFonts w:ascii="Calibri" w:hAnsi="Calibri"/>
          <w:sz w:val="20"/>
          <w:szCs w:val="20"/>
        </w:rPr>
        <w:t xml:space="preserve">emonstrate how to turn </w:t>
      </w:r>
      <w:r>
        <w:rPr>
          <w:rFonts w:ascii="Calibri" w:hAnsi="Calibri"/>
          <w:sz w:val="20"/>
          <w:szCs w:val="20"/>
        </w:rPr>
        <w:t>them on and off</w:t>
      </w:r>
      <w:r w:rsidR="00D43622" w:rsidRPr="00F77489">
        <w:rPr>
          <w:rFonts w:ascii="Calibri" w:hAnsi="Calibri"/>
          <w:sz w:val="20"/>
          <w:szCs w:val="20"/>
        </w:rPr>
        <w:t>.</w:t>
      </w:r>
      <w:r>
        <w:rPr>
          <w:rFonts w:ascii="Calibri" w:hAnsi="Calibri"/>
          <w:sz w:val="20"/>
          <w:szCs w:val="20"/>
        </w:rPr>
        <w:t xml:space="preserve"> Allow some of the students to practice turning them on and off with your supervision.</w:t>
      </w:r>
    </w:p>
    <w:p w:rsidR="00F77489" w:rsidRPr="00F77489" w:rsidRDefault="00F77489" w:rsidP="00F77489">
      <w:p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F77489" w:rsidRDefault="00147DF1" w:rsidP="00F77489">
      <w:pPr>
        <w:pStyle w:val="ListParagraph"/>
        <w:numPr>
          <w:ilvl w:val="0"/>
          <w:numId w:val="27"/>
        </w:num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sidRPr="00147DF1">
        <w:rPr>
          <w:rFonts w:ascii="Calibri" w:hAnsi="Calibri"/>
          <w:sz w:val="20"/>
          <w:szCs w:val="20"/>
        </w:rPr>
        <w:t>At e</w:t>
      </w:r>
      <w:r w:rsidR="00F77489" w:rsidRPr="00147DF1">
        <w:rPr>
          <w:rFonts w:ascii="Calibri" w:hAnsi="Calibri"/>
          <w:sz w:val="20"/>
          <w:szCs w:val="20"/>
        </w:rPr>
        <w:t>ach machine</w:t>
      </w:r>
      <w:r w:rsidRPr="00147DF1">
        <w:rPr>
          <w:rFonts w:ascii="Calibri" w:hAnsi="Calibri"/>
          <w:sz w:val="20"/>
          <w:szCs w:val="20"/>
        </w:rPr>
        <w:t>,</w:t>
      </w:r>
      <w:r w:rsidR="00F77489" w:rsidRPr="00147DF1">
        <w:rPr>
          <w:rFonts w:ascii="Calibri" w:hAnsi="Calibri"/>
          <w:sz w:val="20"/>
          <w:szCs w:val="20"/>
        </w:rPr>
        <w:t xml:space="preserve"> provide its specific function and examples of what it is used for.</w:t>
      </w:r>
      <w:r w:rsidRPr="00147DF1">
        <w:rPr>
          <w:rFonts w:ascii="Calibri" w:hAnsi="Calibri"/>
          <w:sz w:val="20"/>
          <w:szCs w:val="20"/>
        </w:rPr>
        <w:t xml:space="preserve">  </w:t>
      </w:r>
    </w:p>
    <w:p w:rsidR="00147DF1" w:rsidRPr="00147DF1" w:rsidRDefault="00147DF1" w:rsidP="00147DF1">
      <w:p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F417A1" w:rsidRDefault="00A00BC1" w:rsidP="00F417A1">
      <w:pPr>
        <w:pStyle w:val="ListParagraph"/>
        <w:numPr>
          <w:ilvl w:val="0"/>
          <w:numId w:val="27"/>
        </w:num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sidRPr="00F77489">
        <w:rPr>
          <w:rFonts w:ascii="Calibri" w:hAnsi="Calibri"/>
          <w:sz w:val="20"/>
          <w:szCs w:val="20"/>
        </w:rPr>
        <w:t>It is very important for the students to realize what parts can be made with each piece of equipment.  This helps them remember its use.</w:t>
      </w:r>
      <w:r w:rsidR="00F77489">
        <w:rPr>
          <w:rFonts w:ascii="Calibri" w:hAnsi="Calibri"/>
          <w:sz w:val="20"/>
          <w:szCs w:val="20"/>
        </w:rPr>
        <w:t xml:space="preserve"> After the tour for review, go around the room and ask them which machine is used in making certain things</w:t>
      </w:r>
      <w:r w:rsidRPr="00F77489">
        <w:rPr>
          <w:rFonts w:ascii="Calibri" w:hAnsi="Calibri"/>
          <w:sz w:val="20"/>
          <w:szCs w:val="20"/>
        </w:rPr>
        <w:t xml:space="preserve">. </w:t>
      </w:r>
    </w:p>
    <w:p w:rsidR="00147DF1" w:rsidRPr="00147DF1" w:rsidRDefault="00147DF1" w:rsidP="00147DF1">
      <w:pPr>
        <w:pStyle w:val="ListParagraph"/>
        <w:rPr>
          <w:rFonts w:ascii="Calibri" w:hAnsi="Calibri"/>
          <w:sz w:val="20"/>
          <w:szCs w:val="20"/>
        </w:rPr>
      </w:pPr>
    </w:p>
    <w:p w:rsidR="00147DF1" w:rsidRPr="00147DF1" w:rsidRDefault="00147DF1" w:rsidP="00147DF1">
      <w:pPr>
        <w:pStyle w:val="ListParagraph"/>
        <w:numPr>
          <w:ilvl w:val="0"/>
          <w:numId w:val="27"/>
        </w:num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Have students make a diag</w:t>
      </w:r>
      <w:r w:rsidR="00F735A6">
        <w:rPr>
          <w:rFonts w:ascii="Calibri" w:hAnsi="Calibri"/>
          <w:sz w:val="20"/>
          <w:szCs w:val="20"/>
        </w:rPr>
        <w:t>ram of the shop demonstrating the machines locations within the shop.  On the reverse, have the students list the machines available in the shop, including their functions, proper safety operation, location of power switch, and any specific safety concerns.</w:t>
      </w:r>
    </w:p>
    <w:p w:rsidR="00F417A1" w:rsidRPr="00F417A1" w:rsidRDefault="00F417A1" w:rsidP="00F417A1">
      <w:p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F8596F" w:rsidRPr="00F417A1" w:rsidRDefault="00F8596F" w:rsidP="00F417A1">
      <w:pPr>
        <w:pStyle w:val="ListParagraph"/>
        <w:numPr>
          <w:ilvl w:val="0"/>
          <w:numId w:val="27"/>
        </w:numPr>
        <w:tabs>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sidRPr="00F417A1">
        <w:rPr>
          <w:rFonts w:ascii="Calibri" w:hAnsi="Calibri"/>
          <w:sz w:val="20"/>
          <w:szCs w:val="20"/>
        </w:rPr>
        <w:t xml:space="preserve">Summary: </w:t>
      </w:r>
      <w:r w:rsidR="00F77489" w:rsidRPr="00F417A1">
        <w:rPr>
          <w:rFonts w:ascii="Calibri" w:hAnsi="Calibri"/>
          <w:sz w:val="20"/>
          <w:szCs w:val="20"/>
        </w:rPr>
        <w:t xml:space="preserve">This lesson is necessary for proper PPE when using the equipment in a shop, learning the emergency shut off for the machinery, and learning about safety guarding. </w:t>
      </w:r>
    </w:p>
    <w:p w:rsidR="00F735A6" w:rsidRDefault="00F735A6" w:rsidP="00876FC4">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b/>
          <w:sz w:val="20"/>
          <w:szCs w:val="20"/>
        </w:rPr>
      </w:pPr>
    </w:p>
    <w:p w:rsidR="00F735A6" w:rsidRDefault="00F735A6" w:rsidP="00876FC4">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b/>
          <w:sz w:val="20"/>
          <w:szCs w:val="20"/>
        </w:rPr>
      </w:pPr>
    </w:p>
    <w:p w:rsidR="00876FC4" w:rsidRDefault="00876FC4" w:rsidP="00876FC4">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sz w:val="20"/>
          <w:szCs w:val="20"/>
        </w:rPr>
      </w:pPr>
      <w:r>
        <w:rPr>
          <w:rFonts w:ascii="Calibri" w:hAnsi="Calibri"/>
          <w:b/>
          <w:sz w:val="20"/>
          <w:szCs w:val="20"/>
        </w:rPr>
        <w:tab/>
      </w:r>
    </w:p>
    <w:p w:rsidR="006F1AFE" w:rsidRPr="005E70F2" w:rsidRDefault="006F1AFE" w:rsidP="00F8596F">
      <w:pPr>
        <w:tabs>
          <w:tab w:val="left" w:pos="180"/>
          <w:tab w:val="left" w:pos="720"/>
          <w:tab w:val="left" w:pos="1080"/>
          <w:tab w:val="left" w:pos="1440"/>
          <w:tab w:val="left" w:pos="1800"/>
          <w:tab w:val="left" w:pos="2160"/>
          <w:tab w:val="left" w:pos="2880"/>
          <w:tab w:val="left" w:pos="3600"/>
          <w:tab w:val="left" w:pos="4320"/>
          <w:tab w:val="left" w:pos="4788"/>
          <w:tab w:val="left" w:pos="5040"/>
          <w:tab w:val="left" w:pos="5760"/>
          <w:tab w:val="left" w:pos="6480"/>
          <w:tab w:val="left" w:pos="7200"/>
          <w:tab w:val="left" w:pos="7920"/>
          <w:tab w:val="left" w:pos="8640"/>
        </w:tabs>
        <w:rPr>
          <w:rFonts w:ascii="Calibri" w:hAnsi="Calibri"/>
          <w:b/>
          <w:color w:val="800000"/>
          <w:sz w:val="22"/>
          <w:szCs w:val="22"/>
        </w:rPr>
      </w:pPr>
      <w:r w:rsidRPr="00F565B2">
        <w:rPr>
          <w:rFonts w:ascii="Calibri" w:hAnsi="Calibri" w:cs="Humnst777BT-Bold"/>
          <w:bCs/>
          <w:sz w:val="20"/>
          <w:szCs w:val="20"/>
        </w:rPr>
        <w:t>•</w:t>
      </w:r>
      <w:r>
        <w:rPr>
          <w:rFonts w:ascii="Calibri" w:hAnsi="Calibri" w:cs="Humnst777BT-Bold"/>
          <w:bCs/>
          <w:sz w:val="20"/>
          <w:szCs w:val="20"/>
        </w:rPr>
        <w:tab/>
      </w:r>
      <w:r w:rsidRPr="005E70F2">
        <w:rPr>
          <w:rFonts w:ascii="Calibri" w:hAnsi="Calibri"/>
          <w:b/>
          <w:color w:val="800000"/>
          <w:sz w:val="22"/>
          <w:szCs w:val="22"/>
        </w:rPr>
        <w:t>L</w:t>
      </w:r>
      <w:r>
        <w:rPr>
          <w:rFonts w:ascii="Calibri" w:hAnsi="Calibri"/>
          <w:b/>
          <w:color w:val="800000"/>
          <w:sz w:val="22"/>
          <w:szCs w:val="22"/>
        </w:rPr>
        <w:t>ESSON</w:t>
      </w:r>
      <w:r w:rsidRPr="005E70F2">
        <w:rPr>
          <w:rFonts w:ascii="Calibri" w:hAnsi="Calibri"/>
          <w:b/>
          <w:color w:val="800000"/>
          <w:sz w:val="22"/>
          <w:szCs w:val="22"/>
        </w:rPr>
        <w:t xml:space="preserve"> </w:t>
      </w:r>
      <w:r>
        <w:rPr>
          <w:rFonts w:ascii="Calibri" w:hAnsi="Calibri"/>
          <w:b/>
          <w:color w:val="800000"/>
          <w:sz w:val="22"/>
          <w:szCs w:val="22"/>
        </w:rPr>
        <w:t>2</w:t>
      </w:r>
      <w:r w:rsidRPr="005E70F2">
        <w:rPr>
          <w:rFonts w:ascii="Calibri" w:hAnsi="Calibri"/>
          <w:b/>
          <w:color w:val="800000"/>
          <w:sz w:val="22"/>
          <w:szCs w:val="22"/>
        </w:rPr>
        <w:t>:</w:t>
      </w:r>
      <w:r>
        <w:rPr>
          <w:rFonts w:ascii="Calibri" w:hAnsi="Calibri"/>
          <w:b/>
          <w:color w:val="800000"/>
          <w:sz w:val="22"/>
          <w:szCs w:val="22"/>
        </w:rPr>
        <w:t xml:space="preserve"> </w:t>
      </w:r>
      <w:r w:rsidRPr="005E70F2">
        <w:rPr>
          <w:rFonts w:ascii="Calibri" w:hAnsi="Calibri"/>
          <w:b/>
          <w:color w:val="800000"/>
          <w:sz w:val="22"/>
          <w:szCs w:val="22"/>
        </w:rPr>
        <w:t xml:space="preserve"> </w:t>
      </w:r>
      <w:r w:rsidR="00C854DD">
        <w:rPr>
          <w:rFonts w:ascii="Calibri" w:hAnsi="Calibri"/>
          <w:b/>
          <w:color w:val="800000"/>
          <w:sz w:val="22"/>
          <w:szCs w:val="22"/>
        </w:rPr>
        <w:t xml:space="preserve">Fire </w:t>
      </w:r>
      <w:r w:rsidR="00F77489">
        <w:rPr>
          <w:rFonts w:ascii="Calibri" w:hAnsi="Calibri"/>
          <w:b/>
          <w:color w:val="800000"/>
          <w:sz w:val="22"/>
          <w:szCs w:val="22"/>
        </w:rPr>
        <w:t>Extinguishers</w:t>
      </w:r>
      <w:r w:rsidR="00E707CD">
        <w:rPr>
          <w:rFonts w:ascii="Calibri" w:hAnsi="Calibri"/>
          <w:b/>
          <w:color w:val="800000"/>
          <w:sz w:val="22"/>
          <w:szCs w:val="22"/>
        </w:rPr>
        <w:t xml:space="preserve"> </w:t>
      </w:r>
    </w:p>
    <w:p w:rsidR="000B0FE0" w:rsidRDefault="00CA390C" w:rsidP="000B0FE0">
      <w:pPr>
        <w:tabs>
          <w:tab w:val="left" w:pos="-108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b/>
          <w:noProof/>
          <w:color w:val="800000"/>
          <w:sz w:val="22"/>
          <w:szCs w:val="22"/>
        </w:rPr>
        <w:drawing>
          <wp:anchor distT="0" distB="0" distL="114300" distR="114300" simplePos="0" relativeHeight="251657216" behindDoc="1" locked="0" layoutInCell="1" allowOverlap="0">
            <wp:simplePos x="0" y="0"/>
            <wp:positionH relativeFrom="column">
              <wp:posOffset>5715</wp:posOffset>
            </wp:positionH>
            <wp:positionV relativeFrom="paragraph">
              <wp:posOffset>48260</wp:posOffset>
            </wp:positionV>
            <wp:extent cx="5943600" cy="19050"/>
            <wp:effectExtent l="25400" t="0" r="0" b="0"/>
            <wp:wrapNone/>
            <wp:docPr id="62" name="Picture 6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ine"/>
                    <pic:cNvPicPr>
                      <a:picLocks noChangeAspect="1" noChangeArrowheads="1"/>
                    </pic:cNvPicPr>
                  </pic:nvPicPr>
                  <pic:blipFill>
                    <a:blip r:embed="rId14"/>
                    <a:srcRect/>
                    <a:stretch>
                      <a:fillRect/>
                    </a:stretch>
                  </pic:blipFill>
                  <pic:spPr bwMode="auto">
                    <a:xfrm>
                      <a:off x="0" y="0"/>
                      <a:ext cx="5943600" cy="19050"/>
                    </a:xfrm>
                    <a:prstGeom prst="rect">
                      <a:avLst/>
                    </a:prstGeom>
                    <a:noFill/>
                    <a:ln w="9525">
                      <a:noFill/>
                      <a:miter lim="800000"/>
                      <a:headEnd/>
                      <a:tailEnd/>
                    </a:ln>
                  </pic:spPr>
                </pic:pic>
              </a:graphicData>
            </a:graphic>
          </wp:anchor>
        </w:drawing>
      </w:r>
    </w:p>
    <w:p w:rsidR="006F1AFE" w:rsidRPr="005A599C" w:rsidRDefault="006F1AFE" w:rsidP="00876FC4">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b/>
          <w:sz w:val="20"/>
          <w:szCs w:val="20"/>
        </w:rPr>
      </w:pPr>
      <w:r>
        <w:rPr>
          <w:rFonts w:ascii="Calibri" w:hAnsi="Calibri"/>
          <w:sz w:val="20"/>
          <w:szCs w:val="20"/>
        </w:rPr>
        <w:t>1</w:t>
      </w:r>
      <w:r w:rsidRPr="00543EF2">
        <w:rPr>
          <w:rFonts w:ascii="Calibri" w:hAnsi="Calibri"/>
          <w:sz w:val="20"/>
          <w:szCs w:val="20"/>
        </w:rPr>
        <w:t>.</w:t>
      </w:r>
      <w:r w:rsidRPr="00C10165">
        <w:rPr>
          <w:rFonts w:ascii="Calibri" w:hAnsi="Calibri"/>
          <w:sz w:val="20"/>
          <w:szCs w:val="20"/>
        </w:rPr>
        <w:tab/>
      </w:r>
      <w:r w:rsidRPr="0095076C">
        <w:rPr>
          <w:rFonts w:ascii="Calibri" w:hAnsi="Calibri"/>
          <w:sz w:val="20"/>
          <w:szCs w:val="20"/>
        </w:rPr>
        <w:t>Review Essential Questions. Post Essential Questions in the classroom.</w:t>
      </w:r>
      <w:r>
        <w:rPr>
          <w:rFonts w:ascii="Calibri" w:hAnsi="Calibri"/>
          <w:b/>
          <w:sz w:val="20"/>
          <w:szCs w:val="20"/>
        </w:rPr>
        <w:t xml:space="preserve"> </w:t>
      </w:r>
    </w:p>
    <w:p w:rsidR="00C800FE" w:rsidRDefault="00575D44" w:rsidP="00575D44">
      <w:pPr>
        <w:pStyle w:val="ListParagraph"/>
        <w:numPr>
          <w:ilvl w:val="0"/>
          <w:numId w:val="29"/>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8"/>
        <w:rPr>
          <w:rFonts w:ascii="Calibri" w:hAnsi="Calibri" w:cs="Humnst777BT-Bold"/>
          <w:bCs/>
          <w:sz w:val="20"/>
          <w:szCs w:val="20"/>
        </w:rPr>
      </w:pPr>
      <w:r w:rsidRPr="00575D44">
        <w:rPr>
          <w:rFonts w:ascii="Calibri" w:hAnsi="Calibri" w:cs="Humnst777BT-Bold"/>
          <w:bCs/>
          <w:sz w:val="20"/>
          <w:szCs w:val="20"/>
        </w:rPr>
        <w:t>How is a fire extinguisher utilized in a shop</w:t>
      </w:r>
      <w:r w:rsidR="00C854DD" w:rsidRPr="00575D44">
        <w:rPr>
          <w:rFonts w:ascii="Calibri" w:hAnsi="Calibri" w:cs="Humnst777BT-Bold"/>
          <w:bCs/>
          <w:sz w:val="20"/>
          <w:szCs w:val="20"/>
        </w:rPr>
        <w:t>?</w:t>
      </w:r>
    </w:p>
    <w:p w:rsidR="00C854DD" w:rsidRPr="00575D44" w:rsidRDefault="00C800FE" w:rsidP="00575D44">
      <w:pPr>
        <w:pStyle w:val="ListParagraph"/>
        <w:numPr>
          <w:ilvl w:val="0"/>
          <w:numId w:val="29"/>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8"/>
        <w:rPr>
          <w:rFonts w:ascii="Calibri" w:hAnsi="Calibri" w:cs="Humnst777BT-Bold"/>
          <w:bCs/>
          <w:sz w:val="20"/>
          <w:szCs w:val="20"/>
        </w:rPr>
      </w:pPr>
      <w:r>
        <w:rPr>
          <w:rFonts w:ascii="Calibri" w:hAnsi="Calibri" w:cs="Humnst777BT-Bold"/>
          <w:bCs/>
          <w:sz w:val="20"/>
          <w:szCs w:val="20"/>
        </w:rPr>
        <w:t>Why is knowing the various types of fire extinguishers important?</w:t>
      </w:r>
    </w:p>
    <w:p w:rsidR="00F417A1" w:rsidRDefault="00C854DD" w:rsidP="00F417A1">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r>
        <w:rPr>
          <w:rFonts w:ascii="Calibri" w:hAnsi="Calibri"/>
          <w:sz w:val="20"/>
          <w:szCs w:val="20"/>
        </w:rPr>
        <w:tab/>
      </w:r>
    </w:p>
    <w:p w:rsidR="00C854DD" w:rsidRPr="00F417A1" w:rsidRDefault="004502E6" w:rsidP="00F417A1">
      <w:pPr>
        <w:pStyle w:val="ListParagraph"/>
        <w:numPr>
          <w:ilvl w:val="0"/>
          <w:numId w:val="35"/>
        </w:num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r w:rsidRPr="00F417A1">
        <w:rPr>
          <w:rFonts w:ascii="Calibri" w:hAnsi="Calibri"/>
          <w:sz w:val="20"/>
          <w:szCs w:val="20"/>
        </w:rPr>
        <w:t>Give a second t</w:t>
      </w:r>
      <w:r w:rsidR="00C854DD" w:rsidRPr="00F417A1">
        <w:rPr>
          <w:rFonts w:ascii="Calibri" w:hAnsi="Calibri"/>
          <w:sz w:val="20"/>
          <w:szCs w:val="20"/>
        </w:rPr>
        <w:t xml:space="preserve">our </w:t>
      </w:r>
      <w:r w:rsidRPr="00F417A1">
        <w:rPr>
          <w:rFonts w:ascii="Calibri" w:hAnsi="Calibri"/>
          <w:sz w:val="20"/>
          <w:szCs w:val="20"/>
        </w:rPr>
        <w:t>of the shop this time identifying the</w:t>
      </w:r>
      <w:r w:rsidR="00632A6F">
        <w:rPr>
          <w:rFonts w:ascii="Calibri" w:hAnsi="Calibri"/>
          <w:sz w:val="20"/>
          <w:szCs w:val="20"/>
        </w:rPr>
        <w:t xml:space="preserve"> fire extinguisher, first aid kit, and PPE locations</w:t>
      </w:r>
      <w:r w:rsidR="00C854DD" w:rsidRPr="00F417A1">
        <w:rPr>
          <w:rFonts w:ascii="Calibri" w:hAnsi="Calibri"/>
          <w:sz w:val="20"/>
          <w:szCs w:val="20"/>
        </w:rPr>
        <w:t>.</w:t>
      </w:r>
      <w:r w:rsidRPr="00F417A1">
        <w:rPr>
          <w:rFonts w:ascii="Calibri" w:hAnsi="Calibri"/>
          <w:sz w:val="20"/>
          <w:szCs w:val="20"/>
        </w:rPr>
        <w:t xml:space="preserve"> Have students take notes throughout the tour. </w:t>
      </w:r>
      <w:r w:rsidR="00F735A6">
        <w:rPr>
          <w:rFonts w:ascii="Calibri" w:hAnsi="Calibri"/>
          <w:sz w:val="20"/>
          <w:szCs w:val="20"/>
        </w:rPr>
        <w:t xml:space="preserve"> Students can add to their </w:t>
      </w:r>
      <w:r w:rsidR="00632A6F">
        <w:rPr>
          <w:rFonts w:ascii="Calibri" w:hAnsi="Calibri"/>
          <w:sz w:val="20"/>
          <w:szCs w:val="20"/>
        </w:rPr>
        <w:t>shop diagram the location of this safety equipment</w:t>
      </w:r>
      <w:r w:rsidR="00DE173A">
        <w:rPr>
          <w:rFonts w:ascii="Calibri" w:hAnsi="Calibri"/>
          <w:sz w:val="20"/>
          <w:szCs w:val="20"/>
        </w:rPr>
        <w:t xml:space="preserve">.  Students should also add </w:t>
      </w:r>
      <w:r w:rsidR="00003756">
        <w:rPr>
          <w:rFonts w:ascii="Calibri" w:hAnsi="Calibri"/>
          <w:sz w:val="20"/>
          <w:szCs w:val="20"/>
        </w:rPr>
        <w:t xml:space="preserve">to their list on the reverse </w:t>
      </w:r>
      <w:r w:rsidR="00DE173A">
        <w:rPr>
          <w:rFonts w:ascii="Calibri" w:hAnsi="Calibri"/>
          <w:sz w:val="20"/>
          <w:szCs w:val="20"/>
        </w:rPr>
        <w:t>the four fire extinguisher classes and their</w:t>
      </w:r>
      <w:r w:rsidR="00003756">
        <w:rPr>
          <w:rFonts w:ascii="Calibri" w:hAnsi="Calibri"/>
          <w:sz w:val="20"/>
          <w:szCs w:val="20"/>
        </w:rPr>
        <w:t xml:space="preserve"> symbols, the contents of the first aid kit, and what PPE are available and their functions.</w:t>
      </w:r>
    </w:p>
    <w:p w:rsidR="00C854DD" w:rsidRDefault="00C854DD" w:rsidP="00C854DD">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p>
    <w:p w:rsidR="00C854DD" w:rsidRPr="004502E6" w:rsidRDefault="00C854DD" w:rsidP="004502E6">
      <w:pPr>
        <w:pStyle w:val="ListParagraph"/>
        <w:numPr>
          <w:ilvl w:val="0"/>
          <w:numId w:val="22"/>
        </w:num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r w:rsidRPr="004502E6">
        <w:rPr>
          <w:rFonts w:ascii="Calibri" w:hAnsi="Calibri"/>
          <w:sz w:val="20"/>
          <w:szCs w:val="20"/>
        </w:rPr>
        <w:t xml:space="preserve">Discuss the proper use for each </w:t>
      </w:r>
      <w:r w:rsidR="004502E6">
        <w:rPr>
          <w:rFonts w:ascii="Calibri" w:hAnsi="Calibri"/>
          <w:sz w:val="20"/>
          <w:szCs w:val="20"/>
        </w:rPr>
        <w:t>type fire extinguisher and how to distinguish them. This should include talking about</w:t>
      </w:r>
      <w:r w:rsidRPr="004502E6">
        <w:rPr>
          <w:rFonts w:ascii="Calibri" w:hAnsi="Calibri"/>
          <w:sz w:val="20"/>
          <w:szCs w:val="20"/>
        </w:rPr>
        <w:t xml:space="preserve"> the OSHA requirements for location of fire extinguishers.  </w:t>
      </w:r>
    </w:p>
    <w:p w:rsidR="00C854DD" w:rsidRDefault="00C854DD" w:rsidP="00C854DD">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ab/>
        <w:t>Class A: Ordinary Combustibles (Identified by a Green Triangle)</w:t>
      </w:r>
    </w:p>
    <w:p w:rsidR="00C854DD" w:rsidRDefault="00C854DD" w:rsidP="00C854DD">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ab/>
        <w:t>Class B: Flammable Liquids (Identified by a Red Square)</w:t>
      </w:r>
    </w:p>
    <w:p w:rsidR="00C854DD" w:rsidRDefault="00C854DD" w:rsidP="00C854DD">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ab/>
        <w:t>Class C: Electrical Equipment (Identified by a Blue Circle)</w:t>
      </w:r>
    </w:p>
    <w:p w:rsidR="008D24A9" w:rsidRDefault="00C854DD" w:rsidP="008D24A9">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ab/>
        <w:t>Class D: Combustible Metals (Identified by a Yellow Star)</w:t>
      </w:r>
    </w:p>
    <w:p w:rsidR="008D24A9" w:rsidRDefault="008D24A9" w:rsidP="008D24A9">
      <w:pPr>
        <w:tabs>
          <w:tab w:val="left" w:pos="-108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p>
    <w:p w:rsidR="008D24A9" w:rsidRDefault="00C854DD" w:rsidP="008D24A9">
      <w:pPr>
        <w:pStyle w:val="ListParagraph"/>
        <w:numPr>
          <w:ilvl w:val="0"/>
          <w:numId w:val="32"/>
        </w:numPr>
        <w:tabs>
          <w:tab w:val="left" w:pos="-1080"/>
          <w:tab w:val="left" w:pos="-72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sidRPr="008D24A9">
        <w:rPr>
          <w:rFonts w:ascii="Calibri" w:hAnsi="Calibri"/>
          <w:sz w:val="20"/>
          <w:szCs w:val="20"/>
        </w:rPr>
        <w:t>Have students</w:t>
      </w:r>
      <w:r w:rsidR="004502E6" w:rsidRPr="008D24A9">
        <w:rPr>
          <w:rFonts w:ascii="Calibri" w:hAnsi="Calibri"/>
          <w:sz w:val="20"/>
          <w:szCs w:val="20"/>
        </w:rPr>
        <w:t xml:space="preserve"> practice locating</w:t>
      </w:r>
      <w:r w:rsidRPr="008D24A9">
        <w:rPr>
          <w:rFonts w:ascii="Calibri" w:hAnsi="Calibri"/>
          <w:sz w:val="20"/>
          <w:szCs w:val="20"/>
        </w:rPr>
        <w:t xml:space="preserve"> and </w:t>
      </w:r>
      <w:r w:rsidR="004502E6" w:rsidRPr="008D24A9">
        <w:rPr>
          <w:rFonts w:ascii="Calibri" w:hAnsi="Calibri"/>
          <w:sz w:val="20"/>
          <w:szCs w:val="20"/>
        </w:rPr>
        <w:t>identifying</w:t>
      </w:r>
      <w:r w:rsidRPr="008D24A9">
        <w:rPr>
          <w:rFonts w:ascii="Calibri" w:hAnsi="Calibri"/>
          <w:sz w:val="20"/>
          <w:szCs w:val="20"/>
        </w:rPr>
        <w:t xml:space="preserve"> each fire extinguisher and its type</w:t>
      </w:r>
      <w:r w:rsidR="004502E6" w:rsidRPr="008D24A9">
        <w:rPr>
          <w:rFonts w:ascii="Calibri" w:hAnsi="Calibri"/>
          <w:sz w:val="20"/>
          <w:szCs w:val="20"/>
        </w:rPr>
        <w:t xml:space="preserve"> by allowing them to practice the path to the fire extinguisher and returning with the correct one</w:t>
      </w:r>
      <w:r w:rsidRPr="008D24A9">
        <w:rPr>
          <w:rFonts w:ascii="Calibri" w:hAnsi="Calibri"/>
          <w:sz w:val="20"/>
          <w:szCs w:val="20"/>
        </w:rPr>
        <w:t>.</w:t>
      </w:r>
      <w:r w:rsidR="004502E6" w:rsidRPr="008D24A9">
        <w:rPr>
          <w:rFonts w:ascii="Calibri" w:hAnsi="Calibri"/>
          <w:sz w:val="20"/>
          <w:szCs w:val="20"/>
        </w:rPr>
        <w:t xml:space="preserve"> This could be done by dividing the students into groups of 2 or 3 and placing them in different locations of the shop. Give each group a different scenario that would call for a need of a specific fire extinguisher. Have the groups take turns retrieving </w:t>
      </w:r>
      <w:r w:rsidR="008D24A9" w:rsidRPr="008D24A9">
        <w:rPr>
          <w:rFonts w:ascii="Calibri" w:hAnsi="Calibri"/>
          <w:sz w:val="20"/>
          <w:szCs w:val="20"/>
        </w:rPr>
        <w:t>the correct fire extinguisher</w:t>
      </w:r>
      <w:r w:rsidR="004502E6" w:rsidRPr="008D24A9">
        <w:rPr>
          <w:rFonts w:ascii="Calibri" w:hAnsi="Calibri"/>
          <w:sz w:val="20"/>
          <w:szCs w:val="20"/>
        </w:rPr>
        <w:t xml:space="preserve">. </w:t>
      </w:r>
    </w:p>
    <w:p w:rsidR="008D24A9" w:rsidRDefault="008D24A9" w:rsidP="008D24A9">
      <w:pPr>
        <w:pStyle w:val="ListParagraph"/>
        <w:tabs>
          <w:tab w:val="left" w:pos="-1080"/>
          <w:tab w:val="left" w:pos="-72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C47310" w:rsidRDefault="009D2492" w:rsidP="00C47310">
      <w:pPr>
        <w:pStyle w:val="ListParagraph"/>
        <w:numPr>
          <w:ilvl w:val="0"/>
          <w:numId w:val="32"/>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sidRPr="00C47310">
        <w:rPr>
          <w:rFonts w:ascii="Calibri" w:hAnsi="Calibri"/>
          <w:sz w:val="20"/>
          <w:szCs w:val="20"/>
        </w:rPr>
        <w:lastRenderedPageBreak/>
        <w:t>Discuss with students about how w</w:t>
      </w:r>
      <w:r w:rsidR="00A5253E" w:rsidRPr="00C47310">
        <w:rPr>
          <w:rFonts w:ascii="Calibri" w:hAnsi="Calibri"/>
          <w:sz w:val="20"/>
          <w:szCs w:val="20"/>
        </w:rPr>
        <w:t>hen a fire</w:t>
      </w:r>
      <w:r w:rsidRPr="00C47310">
        <w:rPr>
          <w:rFonts w:ascii="Calibri" w:hAnsi="Calibri"/>
          <w:sz w:val="20"/>
          <w:szCs w:val="20"/>
        </w:rPr>
        <w:t xml:space="preserve"> does happen, the stress level becomes </w:t>
      </w:r>
      <w:r w:rsidR="00A5253E" w:rsidRPr="00C47310">
        <w:rPr>
          <w:rFonts w:ascii="Calibri" w:hAnsi="Calibri"/>
          <w:sz w:val="20"/>
          <w:szCs w:val="20"/>
        </w:rPr>
        <w:t xml:space="preserve">high. </w:t>
      </w:r>
      <w:r w:rsidR="00C47310" w:rsidRPr="00C47310">
        <w:rPr>
          <w:rFonts w:ascii="Calibri" w:hAnsi="Calibri"/>
          <w:sz w:val="20"/>
          <w:szCs w:val="20"/>
        </w:rPr>
        <w:t>Have a class discussion about the importance of k</w:t>
      </w:r>
      <w:r w:rsidR="00A5253E" w:rsidRPr="00C47310">
        <w:rPr>
          <w:rFonts w:ascii="Calibri" w:hAnsi="Calibri"/>
          <w:sz w:val="20"/>
          <w:szCs w:val="20"/>
        </w:rPr>
        <w:t xml:space="preserve">nowing what to do and </w:t>
      </w:r>
      <w:r w:rsidR="00C47310">
        <w:rPr>
          <w:rFonts w:ascii="Calibri" w:hAnsi="Calibri"/>
          <w:sz w:val="20"/>
          <w:szCs w:val="20"/>
        </w:rPr>
        <w:t xml:space="preserve">practicing it before it happens. </w:t>
      </w:r>
    </w:p>
    <w:p w:rsidR="00C47310" w:rsidRPr="00C47310" w:rsidRDefault="00C47310" w:rsidP="00C47310">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C47310" w:rsidRDefault="00C47310" w:rsidP="00C47310">
      <w:pPr>
        <w:pStyle w:val="ListParagraph"/>
        <w:numPr>
          <w:ilvl w:val="0"/>
          <w:numId w:val="32"/>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 xml:space="preserve">Have students end this lesson by taking the safety test. </w:t>
      </w:r>
      <w:r w:rsidRPr="00F735A6">
        <w:rPr>
          <w:rFonts w:ascii="Calibri" w:hAnsi="Calibri"/>
          <w:b/>
          <w:sz w:val="20"/>
          <w:szCs w:val="20"/>
        </w:rPr>
        <w:t>*Key?</w:t>
      </w:r>
      <w:r>
        <w:rPr>
          <w:rFonts w:ascii="Calibri" w:hAnsi="Calibri"/>
          <w:sz w:val="20"/>
          <w:szCs w:val="20"/>
        </w:rPr>
        <w:t xml:space="preserve"> </w:t>
      </w:r>
      <w:r w:rsidR="00353596" w:rsidRPr="00C47310">
        <w:rPr>
          <w:rFonts w:ascii="Calibri" w:hAnsi="Calibri"/>
          <w:sz w:val="20"/>
          <w:szCs w:val="20"/>
        </w:rPr>
        <w:t>ACCT-MOH – 1- Safety test</w:t>
      </w:r>
    </w:p>
    <w:p w:rsidR="00C47310" w:rsidRPr="00C47310" w:rsidRDefault="00C47310" w:rsidP="00C47310">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353596" w:rsidRPr="00C47310" w:rsidRDefault="00C47310" w:rsidP="00C47310">
      <w:pPr>
        <w:pStyle w:val="ListParagraph"/>
        <w:numPr>
          <w:ilvl w:val="0"/>
          <w:numId w:val="32"/>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Calibri" w:hAnsi="Calibri"/>
          <w:sz w:val="20"/>
          <w:szCs w:val="20"/>
        </w:rPr>
      </w:pPr>
      <w:r>
        <w:rPr>
          <w:rFonts w:ascii="Calibri" w:hAnsi="Calibri"/>
          <w:sz w:val="20"/>
          <w:szCs w:val="20"/>
        </w:rPr>
        <w:t xml:space="preserve">This lesson focuses on the significance of knowing the location and use of fire extinguishers. Students will learn and practice the proper reaction to fires in the shop. At the completion of this lesson students will be tested on their knowledge of safety. </w:t>
      </w:r>
    </w:p>
    <w:p w:rsidR="00727660" w:rsidRDefault="00727660" w:rsidP="00CA3A2D">
      <w:pPr>
        <w:tabs>
          <w:tab w:val="left" w:pos="-108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szCs w:val="20"/>
        </w:rPr>
      </w:pPr>
    </w:p>
    <w:p w:rsidR="00746C4F" w:rsidRPr="00926B2D" w:rsidRDefault="00746C4F" w:rsidP="00CA3A2D">
      <w:pPr>
        <w:tabs>
          <w:tab w:val="left" w:pos="-108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szCs w:val="20"/>
        </w:rPr>
      </w:pPr>
    </w:p>
    <w:p w:rsidR="009C5DD5" w:rsidRDefault="004A1DE7" w:rsidP="00E92E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800000"/>
          <w:sz w:val="22"/>
          <w:szCs w:val="22"/>
        </w:rPr>
      </w:pPr>
      <w:r w:rsidRPr="00F565B2">
        <w:rPr>
          <w:rFonts w:ascii="Calibri" w:hAnsi="Calibri" w:cs="Humnst777BT-Bold"/>
          <w:bCs/>
          <w:sz w:val="20"/>
          <w:szCs w:val="20"/>
        </w:rPr>
        <w:t>•</w:t>
      </w:r>
      <w:r>
        <w:rPr>
          <w:rFonts w:ascii="Calibri" w:hAnsi="Calibri" w:cs="Humnst777BT-Bold"/>
          <w:bCs/>
          <w:sz w:val="20"/>
          <w:szCs w:val="20"/>
        </w:rPr>
        <w:tab/>
      </w:r>
      <w:r w:rsidR="008424B1">
        <w:rPr>
          <w:rFonts w:ascii="Calibri" w:hAnsi="Calibri"/>
          <w:b/>
          <w:color w:val="800000"/>
          <w:sz w:val="22"/>
          <w:szCs w:val="22"/>
        </w:rPr>
        <w:t>A</w:t>
      </w:r>
      <w:r>
        <w:rPr>
          <w:rFonts w:ascii="Calibri" w:hAnsi="Calibri"/>
          <w:b/>
          <w:color w:val="800000"/>
          <w:sz w:val="22"/>
          <w:szCs w:val="22"/>
        </w:rPr>
        <w:t>TTACHMENTS FOR LESSON PLANS</w:t>
      </w:r>
    </w:p>
    <w:p w:rsidR="000B0FE0" w:rsidRDefault="00CA390C" w:rsidP="00876FC4">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720" w:hanging="360"/>
        <w:rPr>
          <w:rFonts w:ascii="Calibri" w:hAnsi="Calibri"/>
          <w:sz w:val="20"/>
          <w:szCs w:val="20"/>
        </w:rPr>
      </w:pPr>
      <w:r>
        <w:rPr>
          <w:rFonts w:ascii="Calibri" w:hAnsi="Calibri"/>
          <w:b/>
          <w:noProof/>
          <w:color w:val="000000"/>
          <w:sz w:val="22"/>
          <w:szCs w:val="22"/>
        </w:rPr>
        <w:drawing>
          <wp:anchor distT="0" distB="0" distL="114300" distR="114300" simplePos="0" relativeHeight="251659264" behindDoc="1" locked="0" layoutInCell="1" allowOverlap="0">
            <wp:simplePos x="0" y="0"/>
            <wp:positionH relativeFrom="column">
              <wp:posOffset>0</wp:posOffset>
            </wp:positionH>
            <wp:positionV relativeFrom="paragraph">
              <wp:posOffset>67945</wp:posOffset>
            </wp:positionV>
            <wp:extent cx="5943600" cy="19050"/>
            <wp:effectExtent l="25400" t="0" r="0" b="0"/>
            <wp:wrapNone/>
            <wp:docPr id="66" name="Picture 6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e"/>
                    <pic:cNvPicPr>
                      <a:picLocks noChangeAspect="1" noChangeArrowheads="1"/>
                    </pic:cNvPicPr>
                  </pic:nvPicPr>
                  <pic:blipFill>
                    <a:blip r:embed="rId14"/>
                    <a:srcRect/>
                    <a:stretch>
                      <a:fillRect/>
                    </a:stretch>
                  </pic:blipFill>
                  <pic:spPr bwMode="auto">
                    <a:xfrm>
                      <a:off x="0" y="0"/>
                      <a:ext cx="5943600" cy="19050"/>
                    </a:xfrm>
                    <a:prstGeom prst="rect">
                      <a:avLst/>
                    </a:prstGeom>
                    <a:noFill/>
                    <a:ln w="9525">
                      <a:noFill/>
                      <a:miter lim="800000"/>
                      <a:headEnd/>
                      <a:tailEnd/>
                    </a:ln>
                  </pic:spPr>
                </pic:pic>
              </a:graphicData>
            </a:graphic>
          </wp:anchor>
        </w:drawing>
      </w:r>
    </w:p>
    <w:p w:rsidR="009C5DD5" w:rsidRPr="00F417A1" w:rsidRDefault="00B916E6" w:rsidP="009C5DD5">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360"/>
        <w:rPr>
          <w:rFonts w:ascii="Calibri" w:hAnsi="Calibri" w:cs="Humnst777BT-Bold"/>
          <w:b/>
          <w:bCs/>
          <w:sz w:val="20"/>
          <w:szCs w:val="20"/>
          <w:u w:val="single"/>
        </w:rPr>
      </w:pPr>
      <w:r>
        <w:rPr>
          <w:rFonts w:ascii="Calibri" w:hAnsi="Calibri" w:cs="Humnst777BT-Bold"/>
          <w:b/>
          <w:bCs/>
          <w:sz w:val="20"/>
          <w:szCs w:val="20"/>
          <w:u w:val="single"/>
        </w:rPr>
        <w:t>NONE</w:t>
      </w:r>
    </w:p>
    <w:p w:rsidR="009C5DD5" w:rsidRDefault="009C5DD5" w:rsidP="009C5DD5">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1080" w:hanging="360"/>
        <w:rPr>
          <w:rFonts w:ascii="Calibri" w:hAnsi="Calibri" w:cs="Humnst777BT-Bold"/>
          <w:bCs/>
          <w:sz w:val="20"/>
          <w:szCs w:val="20"/>
        </w:rPr>
      </w:pPr>
    </w:p>
    <w:p w:rsidR="00746C4F" w:rsidRDefault="00746C4F" w:rsidP="00287BA7">
      <w:pPr>
        <w:tabs>
          <w:tab w:val="left" w:pos="-108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alibri" w:hAnsi="Calibri"/>
          <w:sz w:val="20"/>
          <w:szCs w:val="20"/>
        </w:rPr>
      </w:pPr>
    </w:p>
    <w:p w:rsidR="004A1DE7" w:rsidRDefault="004A1DE7" w:rsidP="00E92E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8"/>
          <w:szCs w:val="18"/>
        </w:rPr>
      </w:pPr>
      <w:r w:rsidRPr="00F565B2">
        <w:rPr>
          <w:rFonts w:ascii="Calibri" w:hAnsi="Calibri" w:cs="Humnst777BT-Bold"/>
          <w:bCs/>
          <w:sz w:val="20"/>
          <w:szCs w:val="20"/>
        </w:rPr>
        <w:t>•</w:t>
      </w:r>
      <w:r>
        <w:rPr>
          <w:rFonts w:ascii="Calibri" w:hAnsi="Calibri" w:cs="Humnst777BT-Bold"/>
          <w:bCs/>
          <w:sz w:val="20"/>
          <w:szCs w:val="20"/>
        </w:rPr>
        <w:tab/>
      </w:r>
      <w:r>
        <w:rPr>
          <w:rFonts w:ascii="Calibri" w:hAnsi="Calibri"/>
          <w:b/>
          <w:color w:val="800000"/>
          <w:sz w:val="22"/>
          <w:szCs w:val="22"/>
        </w:rPr>
        <w:t xml:space="preserve">NOTES &amp; REFLECTION: </w:t>
      </w:r>
    </w:p>
    <w:p w:rsidR="004A1DE7" w:rsidRDefault="00CA390C" w:rsidP="004A1DE7">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r>
        <w:rPr>
          <w:rFonts w:ascii="Calibri" w:hAnsi="Calibri"/>
          <w:noProof/>
          <w:sz w:val="20"/>
          <w:szCs w:val="20"/>
        </w:rPr>
        <w:drawing>
          <wp:anchor distT="0" distB="0" distL="114300" distR="114300" simplePos="0" relativeHeight="251656192" behindDoc="1" locked="0" layoutInCell="1" allowOverlap="0">
            <wp:simplePos x="0" y="0"/>
            <wp:positionH relativeFrom="column">
              <wp:posOffset>0</wp:posOffset>
            </wp:positionH>
            <wp:positionV relativeFrom="paragraph">
              <wp:posOffset>31750</wp:posOffset>
            </wp:positionV>
            <wp:extent cx="5943600" cy="19050"/>
            <wp:effectExtent l="25400" t="0" r="0" b="0"/>
            <wp:wrapNone/>
            <wp:docPr id="61" name="Picture 6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ne"/>
                    <pic:cNvPicPr>
                      <a:picLocks noChangeAspect="1" noChangeArrowheads="1"/>
                    </pic:cNvPicPr>
                  </pic:nvPicPr>
                  <pic:blipFill>
                    <a:blip r:embed="rId14"/>
                    <a:srcRect/>
                    <a:stretch>
                      <a:fillRect/>
                    </a:stretch>
                  </pic:blipFill>
                  <pic:spPr bwMode="auto">
                    <a:xfrm>
                      <a:off x="0" y="0"/>
                      <a:ext cx="5943600" cy="19050"/>
                    </a:xfrm>
                    <a:prstGeom prst="rect">
                      <a:avLst/>
                    </a:prstGeom>
                    <a:noFill/>
                    <a:ln w="9525">
                      <a:noFill/>
                      <a:miter lim="800000"/>
                      <a:headEnd/>
                      <a:tailEnd/>
                    </a:ln>
                  </pic:spPr>
                </pic:pic>
              </a:graphicData>
            </a:graphic>
          </wp:anchor>
        </w:drawing>
      </w:r>
    </w:p>
    <w:p w:rsidR="00876FC4" w:rsidRDefault="00C175B3" w:rsidP="00C175B3">
      <w:pPr>
        <w:tabs>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360"/>
        <w:rPr>
          <w:rFonts w:ascii="Calibri" w:hAnsi="Calibri"/>
          <w:sz w:val="20"/>
          <w:szCs w:val="20"/>
        </w:rPr>
      </w:pPr>
      <w:r>
        <w:rPr>
          <w:rFonts w:ascii="Calibri" w:hAnsi="Calibri"/>
          <w:sz w:val="20"/>
          <w:szCs w:val="20"/>
        </w:rPr>
        <w:t xml:space="preserve">The majority of this unit will take place in the lab. Be sure to have all the necessary equipment and supplies in the lab before class begins. </w:t>
      </w:r>
    </w:p>
    <w:p w:rsidR="00507E2D" w:rsidRDefault="00507E2D" w:rsidP="00C175B3">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Calibri" w:hAnsi="Calibri"/>
          <w:sz w:val="20"/>
          <w:szCs w:val="20"/>
        </w:rPr>
      </w:pPr>
    </w:p>
    <w:p w:rsidR="00CF1BB8" w:rsidRPr="002D1AED" w:rsidRDefault="00CF1BB8" w:rsidP="005D6898">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sz w:val="20"/>
          <w:szCs w:val="20"/>
        </w:rPr>
      </w:pPr>
    </w:p>
    <w:p w:rsidR="000C1312" w:rsidRDefault="00CA390C" w:rsidP="00E92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800000"/>
          <w:sz w:val="22"/>
          <w:szCs w:val="22"/>
        </w:rPr>
      </w:pPr>
      <w:r>
        <w:rPr>
          <w:rFonts w:ascii="Calibri" w:hAnsi="Calibri"/>
          <w:b/>
          <w:noProof/>
          <w:color w:val="800000"/>
          <w:sz w:val="22"/>
          <w:szCs w:val="22"/>
        </w:rPr>
        <w:drawing>
          <wp:inline distT="0" distB="0" distL="0" distR="0">
            <wp:extent cx="5932805" cy="287020"/>
            <wp:effectExtent l="25400" t="0" r="10795" b="0"/>
            <wp:docPr id="6" name="Picture 6" descr="culimnating_perf_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limnating_perf_task"/>
                    <pic:cNvPicPr>
                      <a:picLocks noChangeAspect="1" noChangeArrowheads="1"/>
                    </pic:cNvPicPr>
                  </pic:nvPicPr>
                  <pic:blipFill>
                    <a:blip r:embed="rId15"/>
                    <a:srcRect/>
                    <a:stretch>
                      <a:fillRect/>
                    </a:stretch>
                  </pic:blipFill>
                  <pic:spPr bwMode="auto">
                    <a:xfrm>
                      <a:off x="0" y="0"/>
                      <a:ext cx="5932805" cy="287020"/>
                    </a:xfrm>
                    <a:prstGeom prst="rect">
                      <a:avLst/>
                    </a:prstGeom>
                    <a:noFill/>
                    <a:ln w="9525">
                      <a:noFill/>
                      <a:miter lim="800000"/>
                      <a:headEnd/>
                      <a:tailEnd/>
                    </a:ln>
                  </pic:spPr>
                </pic:pic>
              </a:graphicData>
            </a:graphic>
          </wp:inline>
        </w:drawing>
      </w:r>
      <w:r w:rsidR="005D6898">
        <w:rPr>
          <w:rFonts w:ascii="Calibri" w:hAnsi="Calibri"/>
          <w:b/>
          <w:color w:val="800000"/>
          <w:sz w:val="22"/>
          <w:szCs w:val="22"/>
        </w:rPr>
        <w:br/>
      </w:r>
      <w:r w:rsidR="000C1312" w:rsidRPr="0084468D">
        <w:rPr>
          <w:rFonts w:ascii="Calibri" w:hAnsi="Calibri"/>
          <w:b/>
          <w:color w:val="800000"/>
          <w:sz w:val="22"/>
          <w:szCs w:val="22"/>
        </w:rPr>
        <w:t>Cu</w:t>
      </w:r>
      <w:r w:rsidR="00611B70" w:rsidRPr="0084468D">
        <w:rPr>
          <w:rFonts w:ascii="Calibri" w:hAnsi="Calibri"/>
          <w:b/>
          <w:color w:val="800000"/>
          <w:sz w:val="22"/>
          <w:szCs w:val="22"/>
        </w:rPr>
        <w:t>lminating Unit Performance Task</w:t>
      </w:r>
      <w:r w:rsidR="00E52406" w:rsidRPr="0084468D">
        <w:rPr>
          <w:rFonts w:ascii="Calibri" w:hAnsi="Calibri"/>
          <w:b/>
          <w:color w:val="800000"/>
          <w:sz w:val="22"/>
          <w:szCs w:val="22"/>
        </w:rPr>
        <w:t xml:space="preserve"> Title</w:t>
      </w:r>
      <w:r w:rsidR="00611B70" w:rsidRPr="0084468D">
        <w:rPr>
          <w:rFonts w:ascii="Calibri" w:hAnsi="Calibri"/>
          <w:b/>
          <w:color w:val="800000"/>
          <w:sz w:val="22"/>
          <w:szCs w:val="22"/>
        </w:rPr>
        <w:t>:</w:t>
      </w:r>
      <w:r w:rsidR="00407AAE" w:rsidRPr="0084468D">
        <w:rPr>
          <w:rFonts w:ascii="Calibri" w:hAnsi="Calibri"/>
          <w:b/>
          <w:color w:val="800000"/>
          <w:sz w:val="22"/>
          <w:szCs w:val="22"/>
        </w:rPr>
        <w:t xml:space="preserve"> </w:t>
      </w:r>
    </w:p>
    <w:p w:rsidR="00CA3A2D" w:rsidRPr="00C175B3" w:rsidRDefault="00CA3A2D" w:rsidP="00CA3A2D">
      <w:pPr>
        <w:tabs>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360"/>
        <w:rPr>
          <w:rFonts w:ascii="Calibri" w:hAnsi="Calibri"/>
          <w:sz w:val="20"/>
          <w:szCs w:val="20"/>
        </w:rPr>
      </w:pPr>
      <w:r w:rsidRPr="00C175B3">
        <w:rPr>
          <w:rFonts w:ascii="Calibri" w:hAnsi="Calibri"/>
          <w:b/>
          <w:bCs/>
          <w:i/>
          <w:color w:val="000000"/>
          <w:sz w:val="20"/>
          <w:szCs w:val="20"/>
        </w:rPr>
        <w:t>Equipment Safety Presentation</w:t>
      </w:r>
    </w:p>
    <w:p w:rsidR="00876FC4" w:rsidRPr="00CA3A2D" w:rsidRDefault="00876FC4" w:rsidP="00CA3A2D">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ind w:left="720"/>
        <w:rPr>
          <w:rFonts w:ascii="Calibri" w:hAnsi="Calibri"/>
          <w:sz w:val="22"/>
          <w:szCs w:val="20"/>
        </w:rPr>
      </w:pPr>
    </w:p>
    <w:p w:rsidR="00746C4F" w:rsidRDefault="000C1312" w:rsidP="009C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800000"/>
          <w:sz w:val="22"/>
          <w:szCs w:val="22"/>
        </w:rPr>
      </w:pPr>
      <w:r w:rsidRPr="0084468D">
        <w:rPr>
          <w:rFonts w:ascii="Calibri" w:hAnsi="Calibri"/>
          <w:b/>
          <w:color w:val="800000"/>
          <w:sz w:val="22"/>
          <w:szCs w:val="22"/>
        </w:rPr>
        <w:t>Culminating Unit Performance Task Description/Directions/Differentiated Instruction:</w:t>
      </w:r>
      <w:r w:rsidR="009C5DD5">
        <w:rPr>
          <w:rFonts w:ascii="Calibri" w:hAnsi="Calibri"/>
          <w:b/>
          <w:color w:val="800000"/>
          <w:sz w:val="22"/>
          <w:szCs w:val="22"/>
        </w:rPr>
        <w:t xml:space="preserve"> </w:t>
      </w:r>
    </w:p>
    <w:p w:rsidR="00CA3A2D" w:rsidRDefault="00CA3A2D" w:rsidP="00CA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olor w:val="000000"/>
          <w:sz w:val="20"/>
          <w:szCs w:val="20"/>
        </w:rPr>
      </w:pPr>
      <w:r>
        <w:rPr>
          <w:rFonts w:ascii="Calibri" w:hAnsi="Calibri"/>
          <w:color w:val="000000"/>
          <w:sz w:val="20"/>
          <w:szCs w:val="20"/>
        </w:rPr>
        <w:t xml:space="preserve">Assign the students a piece of equipment. They will use their notes and any additional research to compile a presentation of the </w:t>
      </w:r>
      <w:r w:rsidR="00B916E6">
        <w:rPr>
          <w:rFonts w:ascii="Calibri" w:hAnsi="Calibri"/>
          <w:color w:val="000000"/>
          <w:sz w:val="20"/>
          <w:szCs w:val="20"/>
        </w:rPr>
        <w:t>equipment’s</w:t>
      </w:r>
      <w:r>
        <w:rPr>
          <w:rFonts w:ascii="Calibri" w:hAnsi="Calibri"/>
          <w:color w:val="000000"/>
          <w:sz w:val="20"/>
          <w:szCs w:val="20"/>
        </w:rPr>
        <w:t xml:space="preserve"> main functions and necessary safety precautions that should be used when it is in use. </w:t>
      </w:r>
    </w:p>
    <w:p w:rsidR="00CA3A2D" w:rsidRDefault="00CA3A2D" w:rsidP="00CA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olor w:val="000000"/>
          <w:sz w:val="20"/>
          <w:szCs w:val="20"/>
        </w:rPr>
      </w:pPr>
    </w:p>
    <w:p w:rsidR="009C5DD5" w:rsidRDefault="00CA3A2D" w:rsidP="00CA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olor w:val="000000"/>
          <w:sz w:val="20"/>
          <w:szCs w:val="20"/>
        </w:rPr>
      </w:pPr>
      <w:r>
        <w:rPr>
          <w:rFonts w:ascii="Calibri" w:hAnsi="Calibri"/>
          <w:color w:val="000000"/>
          <w:sz w:val="20"/>
          <w:szCs w:val="20"/>
        </w:rPr>
        <w:t xml:space="preserve">Have students present their piece of equipment to the class using a PowerPoint presentation, poster board, or any other form of presentation you find acceptable. </w:t>
      </w:r>
    </w:p>
    <w:p w:rsidR="00287BA7" w:rsidRDefault="00287BA7" w:rsidP="00CA3A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0"/>
          <w:szCs w:val="20"/>
        </w:rPr>
      </w:pPr>
    </w:p>
    <w:p w:rsidR="00746C4F" w:rsidRPr="00C175B3" w:rsidRDefault="005F6FC7" w:rsidP="00C17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800000"/>
          <w:sz w:val="22"/>
          <w:szCs w:val="22"/>
        </w:rPr>
      </w:pPr>
      <w:r w:rsidRPr="0084468D">
        <w:rPr>
          <w:rFonts w:ascii="Calibri" w:hAnsi="Calibri"/>
          <w:b/>
          <w:color w:val="800000"/>
          <w:sz w:val="22"/>
          <w:szCs w:val="22"/>
        </w:rPr>
        <w:t>Attachment</w:t>
      </w:r>
      <w:r w:rsidR="0093131B" w:rsidRPr="0084468D">
        <w:rPr>
          <w:rFonts w:ascii="Calibri" w:hAnsi="Calibri"/>
          <w:b/>
          <w:color w:val="800000"/>
          <w:sz w:val="22"/>
          <w:szCs w:val="22"/>
        </w:rPr>
        <w:t>s for Culminating Performance</w:t>
      </w:r>
      <w:r w:rsidR="00F95973" w:rsidRPr="0084468D">
        <w:rPr>
          <w:rFonts w:ascii="Calibri" w:hAnsi="Calibri"/>
          <w:b/>
          <w:color w:val="800000"/>
          <w:sz w:val="22"/>
          <w:szCs w:val="22"/>
        </w:rPr>
        <w:t xml:space="preserve"> Task</w:t>
      </w:r>
      <w:r w:rsidR="009C5DD5">
        <w:rPr>
          <w:rFonts w:ascii="Calibri" w:hAnsi="Calibri"/>
          <w:b/>
          <w:color w:val="800000"/>
          <w:sz w:val="22"/>
          <w:szCs w:val="22"/>
        </w:rPr>
        <w:t xml:space="preserve">: </w:t>
      </w:r>
    </w:p>
    <w:p w:rsidR="008E7B8A" w:rsidRPr="001A5275" w:rsidRDefault="00C10165" w:rsidP="00F8596F">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u w:val="single"/>
        </w:rPr>
      </w:pPr>
      <w:r w:rsidRPr="00F565B2">
        <w:rPr>
          <w:rFonts w:ascii="Calibri" w:hAnsi="Calibri" w:cs="Humnst777BT-Bold"/>
          <w:bCs/>
          <w:sz w:val="20"/>
          <w:szCs w:val="20"/>
        </w:rPr>
        <w:t>•</w:t>
      </w:r>
      <w:r>
        <w:rPr>
          <w:rFonts w:ascii="Calibri" w:hAnsi="Calibri" w:cs="Humnst777BT-Bold"/>
          <w:bCs/>
          <w:sz w:val="20"/>
          <w:szCs w:val="20"/>
        </w:rPr>
        <w:tab/>
      </w:r>
      <w:r w:rsidR="001A5275">
        <w:rPr>
          <w:rFonts w:ascii="Calibri" w:hAnsi="Calibri" w:cs="Humnst777BT-Bold"/>
          <w:b/>
          <w:bCs/>
          <w:sz w:val="20"/>
          <w:szCs w:val="20"/>
          <w:u w:val="single"/>
        </w:rPr>
        <w:t>Equipment Safety Presentation Rubric</w:t>
      </w:r>
    </w:p>
    <w:p w:rsidR="00F304EE" w:rsidRDefault="00F304EE"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746C4F" w:rsidRDefault="00746C4F"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p>
    <w:p w:rsidR="00435B50" w:rsidRPr="00F304EE" w:rsidRDefault="00435B50" w:rsidP="0095076C">
      <w:p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Calibri" w:hAnsi="Calibri"/>
          <w:b/>
          <w:sz w:val="20"/>
          <w:szCs w:val="20"/>
        </w:rPr>
      </w:pPr>
      <w:bookmarkStart w:id="0" w:name="_GoBack"/>
      <w:bookmarkEnd w:id="0"/>
    </w:p>
    <w:p w:rsidR="00CE295F" w:rsidRPr="00CA3A2D" w:rsidRDefault="00CA390C" w:rsidP="00CA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800000"/>
          <w:sz w:val="22"/>
          <w:szCs w:val="22"/>
        </w:rPr>
      </w:pPr>
      <w:r>
        <w:rPr>
          <w:rFonts w:ascii="Calibri" w:hAnsi="Calibri"/>
          <w:b/>
          <w:noProof/>
          <w:color w:val="800000"/>
          <w:sz w:val="22"/>
          <w:szCs w:val="22"/>
        </w:rPr>
        <w:lastRenderedPageBreak/>
        <w:drawing>
          <wp:inline distT="0" distB="0" distL="0" distR="0">
            <wp:extent cx="5932805" cy="287020"/>
            <wp:effectExtent l="25400" t="0" r="10795" b="0"/>
            <wp:docPr id="7" name="Picture 7" descr="unit_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_resources"/>
                    <pic:cNvPicPr>
                      <a:picLocks noChangeAspect="1" noChangeArrowheads="1"/>
                    </pic:cNvPicPr>
                  </pic:nvPicPr>
                  <pic:blipFill>
                    <a:blip r:embed="rId16"/>
                    <a:srcRect/>
                    <a:stretch>
                      <a:fillRect/>
                    </a:stretch>
                  </pic:blipFill>
                  <pic:spPr bwMode="auto">
                    <a:xfrm>
                      <a:off x="0" y="0"/>
                      <a:ext cx="5932805" cy="287020"/>
                    </a:xfrm>
                    <a:prstGeom prst="rect">
                      <a:avLst/>
                    </a:prstGeom>
                    <a:noFill/>
                    <a:ln w="9525">
                      <a:noFill/>
                      <a:miter lim="800000"/>
                      <a:headEnd/>
                      <a:tailEnd/>
                    </a:ln>
                  </pic:spPr>
                </pic:pic>
              </a:graphicData>
            </a:graphic>
          </wp:inline>
        </w:drawing>
      </w:r>
      <w:r w:rsidR="005D6898">
        <w:rPr>
          <w:rFonts w:ascii="Calibri" w:hAnsi="Calibri"/>
          <w:b/>
          <w:color w:val="800000"/>
          <w:sz w:val="22"/>
          <w:szCs w:val="22"/>
        </w:rPr>
        <w:br/>
      </w:r>
      <w:r w:rsidR="00F51411" w:rsidRPr="0084468D">
        <w:rPr>
          <w:rFonts w:ascii="Calibri" w:hAnsi="Calibri"/>
          <w:b/>
          <w:color w:val="800000"/>
          <w:sz w:val="22"/>
          <w:szCs w:val="22"/>
        </w:rPr>
        <w:t>Web Resources:</w:t>
      </w:r>
    </w:p>
    <w:p w:rsidR="00727660" w:rsidRPr="00727660" w:rsidRDefault="00727660" w:rsidP="00727660">
      <w:pPr>
        <w:pStyle w:val="ListParagraph"/>
        <w:numPr>
          <w:ilvl w:val="0"/>
          <w:numId w:val="36"/>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firstLine="0"/>
        <w:rPr>
          <w:rFonts w:ascii="Calibri" w:hAnsi="Calibri"/>
          <w:sz w:val="20"/>
          <w:szCs w:val="20"/>
          <w:u w:val="single"/>
        </w:rPr>
      </w:pPr>
      <w:r w:rsidRPr="00727660">
        <w:rPr>
          <w:rFonts w:ascii="Calibri" w:hAnsi="Calibri"/>
          <w:sz w:val="20"/>
          <w:szCs w:val="20"/>
          <w:u w:val="single"/>
        </w:rPr>
        <w:t>http://www.fire-extinguisher101.com/</w:t>
      </w:r>
    </w:p>
    <w:p w:rsidR="00727660" w:rsidRPr="00727660" w:rsidRDefault="00727660" w:rsidP="00727660">
      <w:pPr>
        <w:pStyle w:val="ListParagraph"/>
        <w:numPr>
          <w:ilvl w:val="0"/>
          <w:numId w:val="36"/>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firstLine="0"/>
        <w:rPr>
          <w:rFonts w:ascii="Calibri" w:hAnsi="Calibri"/>
          <w:sz w:val="20"/>
          <w:szCs w:val="20"/>
          <w:u w:val="single"/>
        </w:rPr>
      </w:pPr>
      <w:r w:rsidRPr="00727660">
        <w:rPr>
          <w:rFonts w:ascii="Calibri" w:hAnsi="Calibri"/>
          <w:sz w:val="20"/>
          <w:szCs w:val="20"/>
          <w:u w:val="single"/>
        </w:rPr>
        <w:t>http://www.safetyequipment.org/</w:t>
      </w:r>
    </w:p>
    <w:p w:rsidR="00727660" w:rsidRPr="00727660" w:rsidRDefault="00727660" w:rsidP="00727660">
      <w:pPr>
        <w:pStyle w:val="ListParagraph"/>
        <w:numPr>
          <w:ilvl w:val="0"/>
          <w:numId w:val="36"/>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firstLine="0"/>
        <w:rPr>
          <w:rFonts w:ascii="Calibri" w:hAnsi="Calibri"/>
          <w:sz w:val="20"/>
          <w:szCs w:val="20"/>
          <w:u w:val="single"/>
        </w:rPr>
      </w:pPr>
      <w:r w:rsidRPr="00727660">
        <w:rPr>
          <w:rFonts w:ascii="Calibri" w:hAnsi="Calibri"/>
          <w:sz w:val="20"/>
          <w:szCs w:val="20"/>
          <w:u w:val="single"/>
        </w:rPr>
        <w:t>http://www.osha.com/</w:t>
      </w:r>
    </w:p>
    <w:p w:rsidR="00746C4F" w:rsidRPr="002D1AED" w:rsidRDefault="00746C4F" w:rsidP="00727660">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CE295F" w:rsidRPr="00947535" w:rsidRDefault="00F51411" w:rsidP="00947535">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color w:val="800000"/>
          <w:sz w:val="22"/>
          <w:szCs w:val="22"/>
        </w:rPr>
      </w:pPr>
      <w:r w:rsidRPr="0084468D">
        <w:rPr>
          <w:rFonts w:ascii="Calibri" w:hAnsi="Calibri"/>
          <w:b/>
          <w:color w:val="800000"/>
          <w:sz w:val="22"/>
          <w:szCs w:val="22"/>
        </w:rPr>
        <w:t>Materials</w:t>
      </w:r>
      <w:r w:rsidR="00E31DFB" w:rsidRPr="0084468D">
        <w:rPr>
          <w:rFonts w:ascii="Calibri" w:hAnsi="Calibri"/>
          <w:b/>
          <w:color w:val="800000"/>
          <w:sz w:val="22"/>
          <w:szCs w:val="22"/>
        </w:rPr>
        <w:t xml:space="preserve"> &amp; Equipment</w:t>
      </w:r>
      <w:r w:rsidRPr="0084468D">
        <w:rPr>
          <w:rFonts w:ascii="Calibri" w:hAnsi="Calibri"/>
          <w:b/>
          <w:color w:val="800000"/>
          <w:sz w:val="22"/>
          <w:szCs w:val="22"/>
        </w:rPr>
        <w:t>:</w:t>
      </w:r>
      <w:r w:rsidR="00421CE1" w:rsidRPr="0084468D">
        <w:rPr>
          <w:rFonts w:ascii="Calibri" w:hAnsi="Calibri"/>
          <w:b/>
          <w:color w:val="800000"/>
          <w:sz w:val="22"/>
          <w:szCs w:val="22"/>
        </w:rPr>
        <w:t xml:space="preserve"> </w:t>
      </w:r>
    </w:p>
    <w:p w:rsidR="00F51411" w:rsidRPr="00F0581B" w:rsidRDefault="00CE295F" w:rsidP="00F0581B">
      <w:pPr>
        <w:pStyle w:val="ListParagraph"/>
        <w:numPr>
          <w:ilvl w:val="0"/>
          <w:numId w:val="38"/>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firstLine="0"/>
        <w:rPr>
          <w:rFonts w:ascii="Calibri" w:hAnsi="Calibri" w:cs="Humnst777BT-Bold"/>
          <w:bCs/>
          <w:sz w:val="20"/>
          <w:szCs w:val="20"/>
        </w:rPr>
      </w:pPr>
      <w:r w:rsidRPr="00F0581B">
        <w:rPr>
          <w:rFonts w:ascii="Calibri" w:hAnsi="Calibri" w:cs="Humnst777BT-Bold"/>
          <w:bCs/>
          <w:sz w:val="20"/>
          <w:szCs w:val="20"/>
        </w:rPr>
        <w:t>Class A,B,C,D fire extinguishers</w:t>
      </w:r>
    </w:p>
    <w:p w:rsidR="00CE295F" w:rsidRPr="00F0581B" w:rsidRDefault="00CE295F" w:rsidP="00F0581B">
      <w:pPr>
        <w:pStyle w:val="ListParagraph"/>
        <w:numPr>
          <w:ilvl w:val="0"/>
          <w:numId w:val="38"/>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firstLine="0"/>
        <w:rPr>
          <w:rFonts w:ascii="Calibri" w:hAnsi="Calibri" w:cs="Humnst777BT-Bold"/>
          <w:bCs/>
          <w:sz w:val="20"/>
          <w:szCs w:val="20"/>
        </w:rPr>
      </w:pPr>
      <w:r w:rsidRPr="00F0581B">
        <w:rPr>
          <w:rFonts w:ascii="Calibri" w:hAnsi="Calibri" w:cs="Humnst777BT-Bold"/>
          <w:bCs/>
          <w:sz w:val="20"/>
          <w:szCs w:val="20"/>
        </w:rPr>
        <w:t>Safety glasses</w:t>
      </w:r>
    </w:p>
    <w:p w:rsidR="00F0581B" w:rsidRDefault="00F0581B" w:rsidP="00F0581B">
      <w:pPr>
        <w:pStyle w:val="ListParagraph"/>
        <w:numPr>
          <w:ilvl w:val="0"/>
          <w:numId w:val="37"/>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firstLine="0"/>
        <w:rPr>
          <w:rFonts w:ascii="Calibri" w:hAnsi="Calibri" w:cs="Humnst777BT-Bold"/>
          <w:bCs/>
          <w:sz w:val="20"/>
          <w:szCs w:val="20"/>
        </w:rPr>
      </w:pPr>
      <w:r w:rsidRPr="00F0581B">
        <w:rPr>
          <w:rFonts w:ascii="Calibri" w:hAnsi="Calibri" w:cs="Humnst777BT-Bold"/>
          <w:bCs/>
          <w:sz w:val="20"/>
          <w:szCs w:val="20"/>
        </w:rPr>
        <w:t>Projection Equipment</w:t>
      </w:r>
    </w:p>
    <w:p w:rsidR="00F0581B" w:rsidRPr="00F0581B" w:rsidRDefault="00F0581B" w:rsidP="00F0581B">
      <w:pPr>
        <w:pStyle w:val="ListParagraph"/>
        <w:numPr>
          <w:ilvl w:val="0"/>
          <w:numId w:val="37"/>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firstLine="0"/>
        <w:rPr>
          <w:rFonts w:ascii="Calibri" w:hAnsi="Calibri" w:cs="Humnst777BT-Bold"/>
          <w:bCs/>
          <w:sz w:val="20"/>
          <w:szCs w:val="20"/>
        </w:rPr>
      </w:pPr>
      <w:r w:rsidRPr="00F0581B">
        <w:rPr>
          <w:rFonts w:ascii="Calibri" w:hAnsi="Calibri" w:cs="Humnst777BT-Bold"/>
          <w:bCs/>
          <w:sz w:val="20"/>
          <w:szCs w:val="20"/>
        </w:rPr>
        <w:t>Computer with Internet Access</w:t>
      </w:r>
    </w:p>
    <w:p w:rsidR="00F0581B" w:rsidRPr="00F0581B" w:rsidRDefault="00CE295F" w:rsidP="00F0581B">
      <w:pPr>
        <w:pStyle w:val="ListParagraph"/>
        <w:numPr>
          <w:ilvl w:val="0"/>
          <w:numId w:val="38"/>
        </w:num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firstLine="0"/>
        <w:rPr>
          <w:rFonts w:ascii="Calibri" w:hAnsi="Calibri" w:cs="Humnst777BT-Bold"/>
          <w:bCs/>
          <w:sz w:val="20"/>
          <w:szCs w:val="20"/>
        </w:rPr>
      </w:pPr>
      <w:r w:rsidRPr="00F0581B">
        <w:rPr>
          <w:rFonts w:ascii="Calibri" w:hAnsi="Calibri" w:cs="Humnst777BT-Bold"/>
          <w:bCs/>
          <w:sz w:val="20"/>
          <w:szCs w:val="20"/>
        </w:rPr>
        <w:t xml:space="preserve">Machine shop equipment, lathe, mill, drill press, saw, </w:t>
      </w:r>
      <w:r w:rsidR="00B916E6" w:rsidRPr="00F0581B">
        <w:rPr>
          <w:rFonts w:ascii="Calibri" w:hAnsi="Calibri" w:cs="Humnst777BT-Bold"/>
          <w:bCs/>
          <w:sz w:val="20"/>
          <w:szCs w:val="20"/>
        </w:rPr>
        <w:t>etc.</w:t>
      </w:r>
    </w:p>
    <w:p w:rsidR="00F0581B" w:rsidRDefault="00F0581B" w:rsidP="00CE295F">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360"/>
        <w:rPr>
          <w:rFonts w:ascii="Calibri" w:hAnsi="Calibri" w:cs="Humnst777BT-Bold"/>
          <w:bCs/>
          <w:sz w:val="20"/>
          <w:szCs w:val="20"/>
        </w:rPr>
      </w:pPr>
    </w:p>
    <w:p w:rsidR="00746C4F" w:rsidRPr="002D1AED" w:rsidRDefault="00746C4F" w:rsidP="00287BA7">
      <w:p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360"/>
        <w:rPr>
          <w:rFonts w:ascii="Calibri" w:hAnsi="Calibri"/>
          <w:sz w:val="20"/>
          <w:szCs w:val="20"/>
        </w:rPr>
      </w:pPr>
    </w:p>
    <w:p w:rsidR="008424B1" w:rsidRDefault="00F51411" w:rsidP="00E92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6"/>
          <w:szCs w:val="16"/>
        </w:rPr>
      </w:pPr>
      <w:r w:rsidRPr="0084468D">
        <w:rPr>
          <w:rFonts w:ascii="Calibri" w:hAnsi="Calibri"/>
          <w:b/>
          <w:color w:val="800000"/>
          <w:sz w:val="22"/>
          <w:szCs w:val="22"/>
        </w:rPr>
        <w:t>21</w:t>
      </w:r>
      <w:r w:rsidRPr="008A1095">
        <w:rPr>
          <w:rFonts w:ascii="Calibri" w:hAnsi="Calibri"/>
          <w:b/>
          <w:color w:val="800000"/>
          <w:sz w:val="22"/>
          <w:szCs w:val="22"/>
          <w:vertAlign w:val="superscript"/>
        </w:rPr>
        <w:t>st</w:t>
      </w:r>
      <w:r w:rsidRPr="0084468D">
        <w:rPr>
          <w:rFonts w:ascii="Calibri" w:hAnsi="Calibri"/>
          <w:b/>
          <w:color w:val="800000"/>
          <w:sz w:val="22"/>
          <w:szCs w:val="22"/>
        </w:rPr>
        <w:t xml:space="preserve"> Century Technology </w:t>
      </w:r>
      <w:r w:rsidR="008A1095">
        <w:rPr>
          <w:rFonts w:ascii="Calibri" w:hAnsi="Calibri"/>
          <w:b/>
          <w:color w:val="800000"/>
          <w:sz w:val="22"/>
          <w:szCs w:val="22"/>
        </w:rPr>
        <w:t>U</w:t>
      </w:r>
      <w:r w:rsidRPr="0084468D">
        <w:rPr>
          <w:rFonts w:ascii="Calibri" w:hAnsi="Calibri"/>
          <w:b/>
          <w:color w:val="800000"/>
          <w:sz w:val="22"/>
          <w:szCs w:val="22"/>
        </w:rPr>
        <w:t>sed:</w:t>
      </w:r>
      <w:r w:rsidR="000E7178">
        <w:rPr>
          <w:rFonts w:ascii="Calibri" w:hAnsi="Calibri"/>
          <w:b/>
          <w:color w:val="800000"/>
          <w:sz w:val="22"/>
          <w:szCs w:val="22"/>
        </w:rPr>
        <w:t xml:space="preserve"> </w:t>
      </w:r>
    </w:p>
    <w:p w:rsidR="00F87568" w:rsidRDefault="00F87568" w:rsidP="00E92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6"/>
          <w:szCs w:val="16"/>
        </w:rPr>
      </w:pPr>
    </w:p>
    <w:tbl>
      <w:tblPr>
        <w:tblW w:w="8460" w:type="dxa"/>
        <w:tblInd w:w="828" w:type="dxa"/>
        <w:tblLayout w:type="fixed"/>
        <w:tblLook w:val="01E0" w:firstRow="1" w:lastRow="1" w:firstColumn="1" w:lastColumn="1" w:noHBand="0" w:noVBand="0"/>
      </w:tblPr>
      <w:tblGrid>
        <w:gridCol w:w="360"/>
        <w:gridCol w:w="2520"/>
        <w:gridCol w:w="360"/>
        <w:gridCol w:w="1847"/>
        <w:gridCol w:w="360"/>
        <w:gridCol w:w="3013"/>
      </w:tblGrid>
      <w:tr w:rsidR="00F87568" w:rsidRPr="00B44C38">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2520"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Slide Show Software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08"/>
              <w:rPr>
                <w:rFonts w:ascii="Calibri" w:hAnsi="Calibri"/>
                <w:sz w:val="20"/>
                <w:szCs w:val="20"/>
              </w:rPr>
            </w:pPr>
          </w:p>
        </w:tc>
        <w:tc>
          <w:tcPr>
            <w:tcW w:w="1847"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Graphing Software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3013" w:type="dxa"/>
            <w:tcBorders>
              <w:lef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Audio File(s)</w:t>
            </w:r>
          </w:p>
        </w:tc>
      </w:tr>
      <w:tr w:rsidR="00F87568" w:rsidRPr="00B44C38">
        <w:trPr>
          <w:trHeight w:val="24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2520"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333"/>
              <w:rPr>
                <w:rFonts w:ascii="Calibri" w:hAnsi="Calibri"/>
                <w:sz w:val="20"/>
                <w:szCs w:val="20"/>
              </w:rPr>
            </w:pPr>
            <w:r w:rsidRPr="00B44C38">
              <w:rPr>
                <w:rFonts w:ascii="Calibri" w:hAnsi="Calibri"/>
                <w:sz w:val="20"/>
                <w:szCs w:val="20"/>
              </w:rPr>
              <w:t>Interactive Whiteboard</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1847"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Calculator</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3013" w:type="dxa"/>
            <w:tcBorders>
              <w:lef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Graphic Organizer</w:t>
            </w:r>
          </w:p>
        </w:tc>
      </w:tr>
      <w:tr w:rsidR="00F87568" w:rsidRPr="00B44C38">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2520"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Student Response System</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1847"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 xml:space="preserve">Desktop Publishing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3013" w:type="dxa"/>
            <w:tcBorders>
              <w:lef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Image File(s)</w:t>
            </w:r>
          </w:p>
        </w:tc>
      </w:tr>
      <w:tr w:rsidR="00F87568" w:rsidRPr="00B44C38">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2520"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Web Design Software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1847"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Blog</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3013" w:type="dxa"/>
            <w:tcBorders>
              <w:lef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Video</w:t>
            </w:r>
          </w:p>
        </w:tc>
      </w:tr>
      <w:tr w:rsidR="00F87568" w:rsidRPr="00B44C38">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2520"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Animation Software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1847"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Wiki</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3013" w:type="dxa"/>
            <w:tcBorders>
              <w:lef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Electronic Game or Puzzle Maker</w:t>
            </w:r>
          </w:p>
        </w:tc>
      </w:tr>
      <w:tr w:rsidR="00F87568" w:rsidRPr="00B44C38">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2520" w:type="dxa"/>
            <w:tcBorders>
              <w:left w:val="single" w:sz="4" w:space="0" w:color="auto"/>
              <w:righ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Email</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1847" w:type="dxa"/>
            <w:tcBorders>
              <w:left w:val="single" w:sz="4" w:space="0" w:color="auto"/>
            </w:tcBorders>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r w:rsidRPr="00B44C38">
              <w:rPr>
                <w:rFonts w:ascii="Calibri" w:hAnsi="Calibri"/>
                <w:sz w:val="20"/>
                <w:szCs w:val="20"/>
              </w:rPr>
              <w:t>Website</w:t>
            </w:r>
          </w:p>
        </w:tc>
        <w:tc>
          <w:tcPr>
            <w:tcW w:w="360" w:type="dxa"/>
            <w:tcBorders>
              <w:top w:val="single" w:sz="4" w:space="0" w:color="auto"/>
            </w:tcBorders>
            <w:shd w:val="clear" w:color="auto" w:fill="auto"/>
            <w:vAlign w:val="center"/>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c>
          <w:tcPr>
            <w:tcW w:w="3013" w:type="dxa"/>
            <w:shd w:val="clear" w:color="auto" w:fill="auto"/>
          </w:tcPr>
          <w:p w:rsidR="00F87568" w:rsidRPr="00B44C38" w:rsidRDefault="00F87568" w:rsidP="00B44C3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88"/>
              <w:rPr>
                <w:rFonts w:ascii="Calibri" w:hAnsi="Calibri"/>
                <w:sz w:val="20"/>
                <w:szCs w:val="20"/>
              </w:rPr>
            </w:pPr>
          </w:p>
        </w:tc>
      </w:tr>
    </w:tbl>
    <w:p w:rsidR="00F87568" w:rsidRDefault="00F87568" w:rsidP="00E92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6"/>
          <w:szCs w:val="16"/>
        </w:rPr>
      </w:pPr>
    </w:p>
    <w:p w:rsidR="00F87568" w:rsidRDefault="00F87568" w:rsidP="00E92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6"/>
          <w:szCs w:val="16"/>
        </w:rPr>
      </w:pPr>
    </w:p>
    <w:sectPr w:rsidR="00F87568" w:rsidSect="00416EB3">
      <w:footerReference w:type="default" r:id="rId17"/>
      <w:type w:val="continuous"/>
      <w:pgSz w:w="12240" w:h="15840"/>
      <w:pgMar w:top="1440" w:right="1440" w:bottom="1440" w:left="1440" w:header="720" w:footer="720" w:gutter="0"/>
      <w:pgBorders w:offsetFrom="page">
        <w:top w:val="double" w:sz="4" w:space="24" w:color="800000"/>
        <w:left w:val="double" w:sz="4" w:space="24" w:color="800000"/>
        <w:bottom w:val="double" w:sz="4" w:space="24" w:color="800000"/>
        <w:right w:val="double" w:sz="4" w:space="24"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3A" w:rsidRDefault="00DE173A">
      <w:r>
        <w:separator/>
      </w:r>
    </w:p>
  </w:endnote>
  <w:endnote w:type="continuationSeparator" w:id="0">
    <w:p w:rsidR="00DE173A" w:rsidRDefault="00DE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Humnst777B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3A" w:rsidRDefault="00DE173A"/>
  <w:tbl>
    <w:tblPr>
      <w:tblW w:w="9288" w:type="dxa"/>
      <w:tblLayout w:type="fixed"/>
      <w:tblLook w:val="01E0" w:firstRow="1" w:lastRow="1" w:firstColumn="1" w:lastColumn="1" w:noHBand="0" w:noVBand="0"/>
    </w:tblPr>
    <w:tblGrid>
      <w:gridCol w:w="2448"/>
      <w:gridCol w:w="5580"/>
      <w:gridCol w:w="1260"/>
    </w:tblGrid>
    <w:tr w:rsidR="00DE173A" w:rsidRPr="00B44C38">
      <w:tc>
        <w:tcPr>
          <w:tcW w:w="2448" w:type="dxa"/>
          <w:shd w:val="clear" w:color="auto" w:fill="auto"/>
        </w:tcPr>
        <w:p w:rsidR="00DE173A" w:rsidRPr="00B44C38" w:rsidRDefault="00DE173A" w:rsidP="00B44C38">
          <w:pPr>
            <w:pStyle w:val="Footer"/>
            <w:tabs>
              <w:tab w:val="clear" w:pos="8640"/>
            </w:tabs>
            <w:ind w:right="-108"/>
            <w:rPr>
              <w:szCs w:val="20"/>
            </w:rPr>
          </w:pPr>
          <w:r w:rsidRPr="00B44C38">
            <w:rPr>
              <w:rFonts w:ascii="Calibri" w:hAnsi="Calibri"/>
              <w:sz w:val="20"/>
              <w:szCs w:val="20"/>
            </w:rPr>
            <w:t>CTAE Resource Network</w:t>
          </w:r>
        </w:p>
      </w:tc>
      <w:tc>
        <w:tcPr>
          <w:tcW w:w="5580" w:type="dxa"/>
          <w:shd w:val="clear" w:color="auto" w:fill="auto"/>
        </w:tcPr>
        <w:p w:rsidR="00DE173A" w:rsidRPr="00B44C38" w:rsidRDefault="00DE173A" w:rsidP="00E61CAC">
          <w:pPr>
            <w:pStyle w:val="Footer"/>
            <w:jc w:val="center"/>
            <w:rPr>
              <w:szCs w:val="20"/>
            </w:rPr>
          </w:pPr>
          <w:r>
            <w:rPr>
              <w:rFonts w:ascii="Calibri" w:hAnsi="Calibri"/>
              <w:sz w:val="20"/>
              <w:szCs w:val="20"/>
            </w:rPr>
            <w:t>Machining Operations II</w:t>
          </w:r>
          <w:r w:rsidRPr="00B44C38">
            <w:rPr>
              <w:rFonts w:ascii="Calibri" w:hAnsi="Calibri"/>
              <w:sz w:val="20"/>
              <w:szCs w:val="20"/>
            </w:rPr>
            <w:t xml:space="preserve"> </w:t>
          </w:r>
          <w:r w:rsidRPr="00B44C38">
            <w:rPr>
              <w:rFonts w:ascii="Calibri" w:hAnsi="Calibri" w:cs="Humnst777BT-Bold"/>
              <w:bCs/>
              <w:sz w:val="20"/>
              <w:szCs w:val="20"/>
            </w:rPr>
            <w:t xml:space="preserve">• </w:t>
          </w:r>
          <w:r>
            <w:rPr>
              <w:rFonts w:ascii="Calibri" w:hAnsi="Calibri"/>
              <w:sz w:val="20"/>
              <w:szCs w:val="20"/>
            </w:rPr>
            <w:t>Grades 10</w:t>
          </w:r>
          <w:r w:rsidRPr="00B44C38">
            <w:rPr>
              <w:rFonts w:ascii="Calibri" w:hAnsi="Calibri"/>
              <w:sz w:val="20"/>
              <w:szCs w:val="20"/>
            </w:rPr>
            <w:t xml:space="preserve">-12 </w:t>
          </w:r>
          <w:r w:rsidRPr="00B44C38">
            <w:rPr>
              <w:rFonts w:ascii="Calibri" w:hAnsi="Calibri" w:cs="Humnst777BT-Bold"/>
              <w:bCs/>
              <w:sz w:val="20"/>
              <w:szCs w:val="20"/>
            </w:rPr>
            <w:t xml:space="preserve">• </w:t>
          </w:r>
          <w:r>
            <w:rPr>
              <w:rFonts w:ascii="Calibri" w:hAnsi="Calibri"/>
              <w:sz w:val="20"/>
              <w:szCs w:val="20"/>
            </w:rPr>
            <w:t>Unit 1</w:t>
          </w:r>
        </w:p>
      </w:tc>
      <w:tc>
        <w:tcPr>
          <w:tcW w:w="1260" w:type="dxa"/>
          <w:shd w:val="clear" w:color="auto" w:fill="auto"/>
        </w:tcPr>
        <w:p w:rsidR="00DE173A" w:rsidRPr="00B44C38" w:rsidRDefault="00DE173A" w:rsidP="00B44C38">
          <w:pPr>
            <w:pStyle w:val="Footer"/>
            <w:jc w:val="right"/>
            <w:rPr>
              <w:szCs w:val="20"/>
            </w:rPr>
          </w:pPr>
          <w:r w:rsidRPr="00B44C38">
            <w:rPr>
              <w:rFonts w:ascii="Calibri" w:hAnsi="Calibri"/>
              <w:sz w:val="20"/>
              <w:szCs w:val="20"/>
            </w:rPr>
            <w:t xml:space="preserve">Page </w:t>
          </w:r>
          <w:r w:rsidRPr="00B44C38">
            <w:rPr>
              <w:rStyle w:val="PageNumber"/>
              <w:rFonts w:ascii="Calibri" w:hAnsi="Calibri"/>
              <w:sz w:val="20"/>
              <w:szCs w:val="20"/>
            </w:rPr>
            <w:fldChar w:fldCharType="begin"/>
          </w:r>
          <w:r w:rsidRPr="00B44C38">
            <w:rPr>
              <w:rStyle w:val="PageNumber"/>
              <w:rFonts w:ascii="Calibri" w:hAnsi="Calibri"/>
              <w:sz w:val="20"/>
              <w:szCs w:val="20"/>
            </w:rPr>
            <w:instrText xml:space="preserve"> PAGE </w:instrText>
          </w:r>
          <w:r w:rsidRPr="00B44C38">
            <w:rPr>
              <w:rStyle w:val="PageNumber"/>
              <w:rFonts w:ascii="Calibri" w:hAnsi="Calibri"/>
              <w:sz w:val="20"/>
              <w:szCs w:val="20"/>
            </w:rPr>
            <w:fldChar w:fldCharType="separate"/>
          </w:r>
          <w:r w:rsidR="005B564E">
            <w:rPr>
              <w:rStyle w:val="PageNumber"/>
              <w:rFonts w:ascii="Calibri" w:hAnsi="Calibri"/>
              <w:noProof/>
              <w:sz w:val="20"/>
              <w:szCs w:val="20"/>
            </w:rPr>
            <w:t>5</w:t>
          </w:r>
          <w:r w:rsidRPr="00B44C38">
            <w:rPr>
              <w:rStyle w:val="PageNumber"/>
              <w:rFonts w:ascii="Calibri" w:hAnsi="Calibri"/>
              <w:sz w:val="20"/>
              <w:szCs w:val="20"/>
            </w:rPr>
            <w:fldChar w:fldCharType="end"/>
          </w:r>
          <w:r w:rsidRPr="00B44C38">
            <w:rPr>
              <w:rStyle w:val="PageNumber"/>
              <w:rFonts w:ascii="Calibri" w:hAnsi="Calibri"/>
              <w:sz w:val="20"/>
              <w:szCs w:val="20"/>
            </w:rPr>
            <w:t xml:space="preserve"> of </w:t>
          </w:r>
          <w:r w:rsidRPr="00B44C38">
            <w:rPr>
              <w:rStyle w:val="PageNumber"/>
              <w:rFonts w:ascii="Calibri" w:hAnsi="Calibri"/>
              <w:sz w:val="20"/>
              <w:szCs w:val="20"/>
            </w:rPr>
            <w:fldChar w:fldCharType="begin"/>
          </w:r>
          <w:r w:rsidRPr="00B44C38">
            <w:rPr>
              <w:rStyle w:val="PageNumber"/>
              <w:rFonts w:ascii="Calibri" w:hAnsi="Calibri"/>
              <w:sz w:val="20"/>
              <w:szCs w:val="20"/>
            </w:rPr>
            <w:instrText xml:space="preserve"> NUMPAGES </w:instrText>
          </w:r>
          <w:r w:rsidRPr="00B44C38">
            <w:rPr>
              <w:rStyle w:val="PageNumber"/>
              <w:rFonts w:ascii="Calibri" w:hAnsi="Calibri"/>
              <w:sz w:val="20"/>
              <w:szCs w:val="20"/>
            </w:rPr>
            <w:fldChar w:fldCharType="separate"/>
          </w:r>
          <w:r w:rsidR="005B564E">
            <w:rPr>
              <w:rStyle w:val="PageNumber"/>
              <w:rFonts w:ascii="Calibri" w:hAnsi="Calibri"/>
              <w:noProof/>
              <w:sz w:val="20"/>
              <w:szCs w:val="20"/>
            </w:rPr>
            <w:t>6</w:t>
          </w:r>
          <w:r w:rsidRPr="00B44C38">
            <w:rPr>
              <w:rStyle w:val="PageNumber"/>
              <w:rFonts w:ascii="Calibri" w:hAnsi="Calibri"/>
              <w:sz w:val="20"/>
              <w:szCs w:val="20"/>
            </w:rPr>
            <w:fldChar w:fldCharType="end"/>
          </w:r>
        </w:p>
      </w:tc>
    </w:tr>
  </w:tbl>
  <w:p w:rsidR="00DE173A" w:rsidRPr="00F565B2" w:rsidRDefault="00DE173A" w:rsidP="001D2D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3A" w:rsidRDefault="00DE173A">
      <w:r>
        <w:separator/>
      </w:r>
    </w:p>
  </w:footnote>
  <w:footnote w:type="continuationSeparator" w:id="0">
    <w:p w:rsidR="00DE173A" w:rsidRDefault="00DE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heckbox"/>
      </v:shape>
    </w:pict>
  </w:numPicBullet>
  <w:abstractNum w:abstractNumId="0">
    <w:nsid w:val="012D5149"/>
    <w:multiLevelType w:val="hybridMultilevel"/>
    <w:tmpl w:val="4AAE7406"/>
    <w:lvl w:ilvl="0" w:tplc="84869DD8">
      <w:start w:val="1"/>
      <w:numFmt w:val="bullet"/>
      <w:lvlText w:val=""/>
      <w:lvlPicBulletId w:val="0"/>
      <w:lvlJc w:val="left"/>
      <w:pPr>
        <w:tabs>
          <w:tab w:val="num" w:pos="720"/>
        </w:tabs>
        <w:ind w:left="720" w:hanging="360"/>
      </w:pPr>
      <w:rPr>
        <w:rFonts w:ascii="Symbol" w:hAnsi="Symbol" w:hint="default"/>
      </w:rPr>
    </w:lvl>
    <w:lvl w:ilvl="1" w:tplc="12F6DBAE" w:tentative="1">
      <w:start w:val="1"/>
      <w:numFmt w:val="bullet"/>
      <w:lvlText w:val=""/>
      <w:lvlJc w:val="left"/>
      <w:pPr>
        <w:tabs>
          <w:tab w:val="num" w:pos="1440"/>
        </w:tabs>
        <w:ind w:left="1440" w:hanging="360"/>
      </w:pPr>
      <w:rPr>
        <w:rFonts w:ascii="Symbol" w:hAnsi="Symbol" w:hint="default"/>
      </w:rPr>
    </w:lvl>
    <w:lvl w:ilvl="2" w:tplc="61126D6C" w:tentative="1">
      <w:start w:val="1"/>
      <w:numFmt w:val="bullet"/>
      <w:lvlText w:val=""/>
      <w:lvlJc w:val="left"/>
      <w:pPr>
        <w:tabs>
          <w:tab w:val="num" w:pos="2160"/>
        </w:tabs>
        <w:ind w:left="2160" w:hanging="360"/>
      </w:pPr>
      <w:rPr>
        <w:rFonts w:ascii="Symbol" w:hAnsi="Symbol" w:hint="default"/>
      </w:rPr>
    </w:lvl>
    <w:lvl w:ilvl="3" w:tplc="2A80B3FA" w:tentative="1">
      <w:start w:val="1"/>
      <w:numFmt w:val="bullet"/>
      <w:lvlText w:val=""/>
      <w:lvlJc w:val="left"/>
      <w:pPr>
        <w:tabs>
          <w:tab w:val="num" w:pos="2880"/>
        </w:tabs>
        <w:ind w:left="2880" w:hanging="360"/>
      </w:pPr>
      <w:rPr>
        <w:rFonts w:ascii="Symbol" w:hAnsi="Symbol" w:hint="default"/>
      </w:rPr>
    </w:lvl>
    <w:lvl w:ilvl="4" w:tplc="F7D696FA" w:tentative="1">
      <w:start w:val="1"/>
      <w:numFmt w:val="bullet"/>
      <w:lvlText w:val=""/>
      <w:lvlJc w:val="left"/>
      <w:pPr>
        <w:tabs>
          <w:tab w:val="num" w:pos="3600"/>
        </w:tabs>
        <w:ind w:left="3600" w:hanging="360"/>
      </w:pPr>
      <w:rPr>
        <w:rFonts w:ascii="Symbol" w:hAnsi="Symbol" w:hint="default"/>
      </w:rPr>
    </w:lvl>
    <w:lvl w:ilvl="5" w:tplc="A3FEBA28" w:tentative="1">
      <w:start w:val="1"/>
      <w:numFmt w:val="bullet"/>
      <w:lvlText w:val=""/>
      <w:lvlJc w:val="left"/>
      <w:pPr>
        <w:tabs>
          <w:tab w:val="num" w:pos="4320"/>
        </w:tabs>
        <w:ind w:left="4320" w:hanging="360"/>
      </w:pPr>
      <w:rPr>
        <w:rFonts w:ascii="Symbol" w:hAnsi="Symbol" w:hint="default"/>
      </w:rPr>
    </w:lvl>
    <w:lvl w:ilvl="6" w:tplc="3968A084" w:tentative="1">
      <w:start w:val="1"/>
      <w:numFmt w:val="bullet"/>
      <w:lvlText w:val=""/>
      <w:lvlJc w:val="left"/>
      <w:pPr>
        <w:tabs>
          <w:tab w:val="num" w:pos="5040"/>
        </w:tabs>
        <w:ind w:left="5040" w:hanging="360"/>
      </w:pPr>
      <w:rPr>
        <w:rFonts w:ascii="Symbol" w:hAnsi="Symbol" w:hint="default"/>
      </w:rPr>
    </w:lvl>
    <w:lvl w:ilvl="7" w:tplc="6EEA6C32" w:tentative="1">
      <w:start w:val="1"/>
      <w:numFmt w:val="bullet"/>
      <w:lvlText w:val=""/>
      <w:lvlJc w:val="left"/>
      <w:pPr>
        <w:tabs>
          <w:tab w:val="num" w:pos="5760"/>
        </w:tabs>
        <w:ind w:left="5760" w:hanging="360"/>
      </w:pPr>
      <w:rPr>
        <w:rFonts w:ascii="Symbol" w:hAnsi="Symbol" w:hint="default"/>
      </w:rPr>
    </w:lvl>
    <w:lvl w:ilvl="8" w:tplc="3D24E586" w:tentative="1">
      <w:start w:val="1"/>
      <w:numFmt w:val="bullet"/>
      <w:lvlText w:val=""/>
      <w:lvlJc w:val="left"/>
      <w:pPr>
        <w:tabs>
          <w:tab w:val="num" w:pos="6480"/>
        </w:tabs>
        <w:ind w:left="6480" w:hanging="360"/>
      </w:pPr>
      <w:rPr>
        <w:rFonts w:ascii="Symbol" w:hAnsi="Symbol" w:hint="default"/>
      </w:rPr>
    </w:lvl>
  </w:abstractNum>
  <w:abstractNum w:abstractNumId="1">
    <w:nsid w:val="01BA6CC3"/>
    <w:multiLevelType w:val="hybridMultilevel"/>
    <w:tmpl w:val="83B2E2BC"/>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44F6"/>
    <w:multiLevelType w:val="hybridMultilevel"/>
    <w:tmpl w:val="C3B472D4"/>
    <w:lvl w:ilvl="0" w:tplc="51D49F66">
      <w:start w:val="1"/>
      <w:numFmt w:val="bullet"/>
      <w:lvlText w:val=""/>
      <w:lvlJc w:val="left"/>
      <w:pPr>
        <w:tabs>
          <w:tab w:val="num" w:pos="1440"/>
        </w:tabs>
        <w:ind w:left="1440" w:hanging="360"/>
      </w:pPr>
      <w:rPr>
        <w:rFonts w:ascii="Webdings" w:hAnsi="Webdings" w:hint="default"/>
        <w:color w:val="800000"/>
      </w:rPr>
    </w:lvl>
    <w:lvl w:ilvl="1" w:tplc="04090003" w:tentative="1">
      <w:start w:val="1"/>
      <w:numFmt w:val="bullet"/>
      <w:lvlText w:val="o"/>
      <w:lvlJc w:val="left"/>
      <w:pPr>
        <w:tabs>
          <w:tab w:val="num" w:pos="2160"/>
        </w:tabs>
        <w:ind w:left="2160" w:hanging="360"/>
      </w:pPr>
      <w:rPr>
        <w:rFonts w:ascii="Courier New" w:hAnsi="Courier New" w:cs="Web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eb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eb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4B50D8"/>
    <w:multiLevelType w:val="hybridMultilevel"/>
    <w:tmpl w:val="61E05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59608A"/>
    <w:multiLevelType w:val="hybridMultilevel"/>
    <w:tmpl w:val="9646715C"/>
    <w:lvl w:ilvl="0" w:tplc="9EF82F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eb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eb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eb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E10AE5"/>
    <w:multiLevelType w:val="hybridMultilevel"/>
    <w:tmpl w:val="37423120"/>
    <w:lvl w:ilvl="0" w:tplc="9EF82F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A5DA7"/>
    <w:multiLevelType w:val="hybridMultilevel"/>
    <w:tmpl w:val="1E9CD092"/>
    <w:lvl w:ilvl="0" w:tplc="4C1EAF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FC50F13"/>
    <w:multiLevelType w:val="hybridMultilevel"/>
    <w:tmpl w:val="1C6C9A5A"/>
    <w:lvl w:ilvl="0" w:tplc="90628342">
      <w:start w:val="2"/>
      <w:numFmt w:val="lowerLetter"/>
      <w:lvlText w:val="%1."/>
      <w:lvlJc w:val="left"/>
      <w:pPr>
        <w:tabs>
          <w:tab w:val="num" w:pos="2160"/>
        </w:tabs>
        <w:ind w:left="2160" w:hanging="720"/>
      </w:pPr>
      <w:rPr>
        <w:rFonts w:cs="Tahoma"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6DD27E6"/>
    <w:multiLevelType w:val="hybridMultilevel"/>
    <w:tmpl w:val="532E61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C170B2"/>
    <w:multiLevelType w:val="hybridMultilevel"/>
    <w:tmpl w:val="412A73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01E3E79"/>
    <w:multiLevelType w:val="hybridMultilevel"/>
    <w:tmpl w:val="CF2682F0"/>
    <w:lvl w:ilvl="0" w:tplc="9EF82F04">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eb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eb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309152F"/>
    <w:multiLevelType w:val="multilevel"/>
    <w:tmpl w:val="EB78F610"/>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640C6D"/>
    <w:multiLevelType w:val="hybridMultilevel"/>
    <w:tmpl w:val="BA62D796"/>
    <w:lvl w:ilvl="0" w:tplc="478A007C">
      <w:start w:val="1"/>
      <w:numFmt w:val="bullet"/>
      <w:lvlText w:val=""/>
      <w:lvlPicBulletId w:val="0"/>
      <w:lvlJc w:val="left"/>
      <w:pPr>
        <w:tabs>
          <w:tab w:val="num" w:pos="720"/>
        </w:tabs>
        <w:ind w:left="720" w:hanging="360"/>
      </w:pPr>
      <w:rPr>
        <w:rFonts w:ascii="Symbol" w:hAnsi="Symbol" w:hint="default"/>
      </w:rPr>
    </w:lvl>
    <w:lvl w:ilvl="1" w:tplc="E780CC2A" w:tentative="1">
      <w:start w:val="1"/>
      <w:numFmt w:val="bullet"/>
      <w:lvlText w:val=""/>
      <w:lvlJc w:val="left"/>
      <w:pPr>
        <w:tabs>
          <w:tab w:val="num" w:pos="1440"/>
        </w:tabs>
        <w:ind w:left="1440" w:hanging="360"/>
      </w:pPr>
      <w:rPr>
        <w:rFonts w:ascii="Symbol" w:hAnsi="Symbol" w:hint="default"/>
      </w:rPr>
    </w:lvl>
    <w:lvl w:ilvl="2" w:tplc="DAA0EA24" w:tentative="1">
      <w:start w:val="1"/>
      <w:numFmt w:val="bullet"/>
      <w:lvlText w:val=""/>
      <w:lvlJc w:val="left"/>
      <w:pPr>
        <w:tabs>
          <w:tab w:val="num" w:pos="2160"/>
        </w:tabs>
        <w:ind w:left="2160" w:hanging="360"/>
      </w:pPr>
      <w:rPr>
        <w:rFonts w:ascii="Symbol" w:hAnsi="Symbol" w:hint="default"/>
      </w:rPr>
    </w:lvl>
    <w:lvl w:ilvl="3" w:tplc="14184664" w:tentative="1">
      <w:start w:val="1"/>
      <w:numFmt w:val="bullet"/>
      <w:lvlText w:val=""/>
      <w:lvlJc w:val="left"/>
      <w:pPr>
        <w:tabs>
          <w:tab w:val="num" w:pos="2880"/>
        </w:tabs>
        <w:ind w:left="2880" w:hanging="360"/>
      </w:pPr>
      <w:rPr>
        <w:rFonts w:ascii="Symbol" w:hAnsi="Symbol" w:hint="default"/>
      </w:rPr>
    </w:lvl>
    <w:lvl w:ilvl="4" w:tplc="F3267850" w:tentative="1">
      <w:start w:val="1"/>
      <w:numFmt w:val="bullet"/>
      <w:lvlText w:val=""/>
      <w:lvlJc w:val="left"/>
      <w:pPr>
        <w:tabs>
          <w:tab w:val="num" w:pos="3600"/>
        </w:tabs>
        <w:ind w:left="3600" w:hanging="360"/>
      </w:pPr>
      <w:rPr>
        <w:rFonts w:ascii="Symbol" w:hAnsi="Symbol" w:hint="default"/>
      </w:rPr>
    </w:lvl>
    <w:lvl w:ilvl="5" w:tplc="2AEA9CD6" w:tentative="1">
      <w:start w:val="1"/>
      <w:numFmt w:val="bullet"/>
      <w:lvlText w:val=""/>
      <w:lvlJc w:val="left"/>
      <w:pPr>
        <w:tabs>
          <w:tab w:val="num" w:pos="4320"/>
        </w:tabs>
        <w:ind w:left="4320" w:hanging="360"/>
      </w:pPr>
      <w:rPr>
        <w:rFonts w:ascii="Symbol" w:hAnsi="Symbol" w:hint="default"/>
      </w:rPr>
    </w:lvl>
    <w:lvl w:ilvl="6" w:tplc="49CC937C" w:tentative="1">
      <w:start w:val="1"/>
      <w:numFmt w:val="bullet"/>
      <w:lvlText w:val=""/>
      <w:lvlJc w:val="left"/>
      <w:pPr>
        <w:tabs>
          <w:tab w:val="num" w:pos="5040"/>
        </w:tabs>
        <w:ind w:left="5040" w:hanging="360"/>
      </w:pPr>
      <w:rPr>
        <w:rFonts w:ascii="Symbol" w:hAnsi="Symbol" w:hint="default"/>
      </w:rPr>
    </w:lvl>
    <w:lvl w:ilvl="7" w:tplc="88F251D2" w:tentative="1">
      <w:start w:val="1"/>
      <w:numFmt w:val="bullet"/>
      <w:lvlText w:val=""/>
      <w:lvlJc w:val="left"/>
      <w:pPr>
        <w:tabs>
          <w:tab w:val="num" w:pos="5760"/>
        </w:tabs>
        <w:ind w:left="5760" w:hanging="360"/>
      </w:pPr>
      <w:rPr>
        <w:rFonts w:ascii="Symbol" w:hAnsi="Symbol" w:hint="default"/>
      </w:rPr>
    </w:lvl>
    <w:lvl w:ilvl="8" w:tplc="44CCBC72" w:tentative="1">
      <w:start w:val="1"/>
      <w:numFmt w:val="bullet"/>
      <w:lvlText w:val=""/>
      <w:lvlJc w:val="left"/>
      <w:pPr>
        <w:tabs>
          <w:tab w:val="num" w:pos="6480"/>
        </w:tabs>
        <w:ind w:left="6480" w:hanging="360"/>
      </w:pPr>
      <w:rPr>
        <w:rFonts w:ascii="Symbol" w:hAnsi="Symbol" w:hint="default"/>
      </w:rPr>
    </w:lvl>
  </w:abstractNum>
  <w:abstractNum w:abstractNumId="13">
    <w:nsid w:val="36DD040C"/>
    <w:multiLevelType w:val="hybridMultilevel"/>
    <w:tmpl w:val="D4127002"/>
    <w:lvl w:ilvl="0" w:tplc="0409000F">
      <w:start w:val="4"/>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7D53AC"/>
    <w:multiLevelType w:val="hybridMultilevel"/>
    <w:tmpl w:val="666A4B5A"/>
    <w:lvl w:ilvl="0" w:tplc="9EF82F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eb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eb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eb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D3437DE"/>
    <w:multiLevelType w:val="hybridMultilevel"/>
    <w:tmpl w:val="981E2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1171F"/>
    <w:multiLevelType w:val="hybridMultilevel"/>
    <w:tmpl w:val="379E2B4E"/>
    <w:lvl w:ilvl="0" w:tplc="EF60E3CA">
      <w:start w:val="1"/>
      <w:numFmt w:val="bullet"/>
      <w:lvlText w:val=""/>
      <w:lvlJc w:val="left"/>
      <w:pPr>
        <w:tabs>
          <w:tab w:val="num" w:pos="720"/>
        </w:tabs>
        <w:ind w:left="720" w:hanging="360"/>
      </w:pPr>
      <w:rPr>
        <w:rFonts w:ascii="Symbol" w:hAnsi="Symbol" w:hint="default"/>
        <w:color w:val="auto"/>
      </w:rPr>
    </w:lvl>
    <w:lvl w:ilvl="1" w:tplc="9EF82F0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711E11"/>
    <w:multiLevelType w:val="hybridMultilevel"/>
    <w:tmpl w:val="5C466E9C"/>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8">
    <w:nsid w:val="42237DF1"/>
    <w:multiLevelType w:val="hybridMultilevel"/>
    <w:tmpl w:val="9F2608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3B0A0D"/>
    <w:multiLevelType w:val="hybridMultilevel"/>
    <w:tmpl w:val="EB78F610"/>
    <w:lvl w:ilvl="0" w:tplc="0409000F">
      <w:start w:val="3"/>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062CF2"/>
    <w:multiLevelType w:val="multilevel"/>
    <w:tmpl w:val="0B921B38"/>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90755A7"/>
    <w:multiLevelType w:val="hybridMultilevel"/>
    <w:tmpl w:val="44AE5AE4"/>
    <w:lvl w:ilvl="0" w:tplc="01AEAA8A">
      <w:start w:val="1"/>
      <w:numFmt w:val="bullet"/>
      <w:lvlText w:val=""/>
      <w:lvlJc w:val="left"/>
      <w:pPr>
        <w:tabs>
          <w:tab w:val="num" w:pos="1440"/>
        </w:tabs>
        <w:ind w:left="1440" w:hanging="360"/>
      </w:pPr>
      <w:rPr>
        <w:rFonts w:ascii="Wingdings" w:hAnsi="Wingdings" w:hint="default"/>
        <w:color w:val="0000FF"/>
      </w:rPr>
    </w:lvl>
    <w:lvl w:ilvl="1" w:tplc="04090003" w:tentative="1">
      <w:start w:val="1"/>
      <w:numFmt w:val="bullet"/>
      <w:lvlText w:val="o"/>
      <w:lvlJc w:val="left"/>
      <w:pPr>
        <w:tabs>
          <w:tab w:val="num" w:pos="2160"/>
        </w:tabs>
        <w:ind w:left="2160" w:hanging="360"/>
      </w:pPr>
      <w:rPr>
        <w:rFonts w:ascii="Courier New" w:hAnsi="Courier New" w:cs="Web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eb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eb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5214C0"/>
    <w:multiLevelType w:val="hybridMultilevel"/>
    <w:tmpl w:val="4E0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4EDE"/>
    <w:multiLevelType w:val="hybridMultilevel"/>
    <w:tmpl w:val="4E0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A103B"/>
    <w:multiLevelType w:val="hybridMultilevel"/>
    <w:tmpl w:val="AC68C41C"/>
    <w:lvl w:ilvl="0" w:tplc="0D7CC862">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350B26"/>
    <w:multiLevelType w:val="hybridMultilevel"/>
    <w:tmpl w:val="C7A6C8D2"/>
    <w:lvl w:ilvl="0" w:tplc="CEC4C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C03AD1"/>
    <w:multiLevelType w:val="hybridMultilevel"/>
    <w:tmpl w:val="30664600"/>
    <w:lvl w:ilvl="0" w:tplc="9EF82F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eb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eb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eb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5B20125F"/>
    <w:multiLevelType w:val="hybridMultilevel"/>
    <w:tmpl w:val="A59AA5AC"/>
    <w:lvl w:ilvl="0" w:tplc="8B8851C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FF7EE7"/>
    <w:multiLevelType w:val="multilevel"/>
    <w:tmpl w:val="8F065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4B135E9"/>
    <w:multiLevelType w:val="hybridMultilevel"/>
    <w:tmpl w:val="D708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15A60"/>
    <w:multiLevelType w:val="hybridMultilevel"/>
    <w:tmpl w:val="E0AA5814"/>
    <w:lvl w:ilvl="0" w:tplc="9EF82F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CE4EA2"/>
    <w:multiLevelType w:val="multilevel"/>
    <w:tmpl w:val="D4127002"/>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32E76B1"/>
    <w:multiLevelType w:val="hybridMultilevel"/>
    <w:tmpl w:val="DB606AF2"/>
    <w:lvl w:ilvl="0" w:tplc="4C1EAFA4">
      <w:start w:val="1"/>
      <w:numFmt w:val="decimal"/>
      <w:lvlText w:val="%1."/>
      <w:lvlJc w:val="left"/>
      <w:pPr>
        <w:tabs>
          <w:tab w:val="num" w:pos="2160"/>
        </w:tabs>
        <w:ind w:left="2160" w:hanging="720"/>
      </w:pPr>
      <w:rPr>
        <w:rFonts w:hint="default"/>
      </w:rPr>
    </w:lvl>
    <w:lvl w:ilvl="1" w:tplc="9EF82F04">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8F947E7"/>
    <w:multiLevelType w:val="hybridMultilevel"/>
    <w:tmpl w:val="7618F342"/>
    <w:lvl w:ilvl="0" w:tplc="2D2C434E">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465BAC"/>
    <w:multiLevelType w:val="multilevel"/>
    <w:tmpl w:val="56626B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296492"/>
    <w:multiLevelType w:val="hybridMultilevel"/>
    <w:tmpl w:val="200CB722"/>
    <w:lvl w:ilvl="0" w:tplc="9EF82F04">
      <w:start w:val="1"/>
      <w:numFmt w:val="bullet"/>
      <w:lvlText w:val=""/>
      <w:lvlJc w:val="left"/>
      <w:pPr>
        <w:tabs>
          <w:tab w:val="num" w:pos="1800"/>
        </w:tabs>
        <w:ind w:left="1800" w:hanging="360"/>
      </w:pPr>
      <w:rPr>
        <w:rFonts w:ascii="Symbol" w:hAnsi="Symbol" w:hint="default"/>
      </w:rPr>
    </w:lvl>
    <w:lvl w:ilvl="1" w:tplc="9EF82F04">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D531C3D"/>
    <w:multiLevelType w:val="hybridMultilevel"/>
    <w:tmpl w:val="0B921B38"/>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CB1759"/>
    <w:multiLevelType w:val="hybridMultilevel"/>
    <w:tmpl w:val="CD6C1C52"/>
    <w:lvl w:ilvl="0" w:tplc="9EF82F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eb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eb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eb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2"/>
  </w:num>
  <w:num w:numId="3">
    <w:abstractNumId w:val="0"/>
  </w:num>
  <w:num w:numId="4">
    <w:abstractNumId w:val="16"/>
  </w:num>
  <w:num w:numId="5">
    <w:abstractNumId w:val="34"/>
  </w:num>
  <w:num w:numId="6">
    <w:abstractNumId w:val="5"/>
  </w:num>
  <w:num w:numId="7">
    <w:abstractNumId w:val="10"/>
  </w:num>
  <w:num w:numId="8">
    <w:abstractNumId w:val="4"/>
  </w:num>
  <w:num w:numId="9">
    <w:abstractNumId w:val="8"/>
  </w:num>
  <w:num w:numId="10">
    <w:abstractNumId w:val="9"/>
  </w:num>
  <w:num w:numId="11">
    <w:abstractNumId w:val="24"/>
  </w:num>
  <w:num w:numId="12">
    <w:abstractNumId w:val="18"/>
  </w:num>
  <w:num w:numId="13">
    <w:abstractNumId w:val="32"/>
  </w:num>
  <w:num w:numId="14">
    <w:abstractNumId w:val="6"/>
  </w:num>
  <w:num w:numId="15">
    <w:abstractNumId w:val="35"/>
  </w:num>
  <w:num w:numId="16">
    <w:abstractNumId w:val="26"/>
  </w:num>
  <w:num w:numId="17">
    <w:abstractNumId w:val="37"/>
  </w:num>
  <w:num w:numId="18">
    <w:abstractNumId w:val="30"/>
  </w:num>
  <w:num w:numId="19">
    <w:abstractNumId w:val="14"/>
  </w:num>
  <w:num w:numId="20">
    <w:abstractNumId w:val="7"/>
  </w:num>
  <w:num w:numId="21">
    <w:abstractNumId w:val="21"/>
  </w:num>
  <w:num w:numId="22">
    <w:abstractNumId w:val="19"/>
  </w:num>
  <w:num w:numId="23">
    <w:abstractNumId w:val="33"/>
  </w:num>
  <w:num w:numId="24">
    <w:abstractNumId w:val="27"/>
  </w:num>
  <w:num w:numId="25">
    <w:abstractNumId w:val="28"/>
  </w:num>
  <w:num w:numId="26">
    <w:abstractNumId w:val="15"/>
  </w:num>
  <w:num w:numId="27">
    <w:abstractNumId w:val="36"/>
  </w:num>
  <w:num w:numId="28">
    <w:abstractNumId w:val="20"/>
  </w:num>
  <w:num w:numId="29">
    <w:abstractNumId w:val="17"/>
  </w:num>
  <w:num w:numId="30">
    <w:abstractNumId w:val="22"/>
  </w:num>
  <w:num w:numId="31">
    <w:abstractNumId w:val="23"/>
  </w:num>
  <w:num w:numId="32">
    <w:abstractNumId w:val="13"/>
  </w:num>
  <w:num w:numId="33">
    <w:abstractNumId w:val="31"/>
  </w:num>
  <w:num w:numId="34">
    <w:abstractNumId w:val="11"/>
  </w:num>
  <w:num w:numId="35">
    <w:abstractNumId w:val="1"/>
  </w:num>
  <w:num w:numId="36">
    <w:abstractNumId w:val="29"/>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1B8"/>
    <w:rsid w:val="00002999"/>
    <w:rsid w:val="0000343F"/>
    <w:rsid w:val="00003756"/>
    <w:rsid w:val="00006E72"/>
    <w:rsid w:val="0000717E"/>
    <w:rsid w:val="0001605B"/>
    <w:rsid w:val="00016F0C"/>
    <w:rsid w:val="00020463"/>
    <w:rsid w:val="00030028"/>
    <w:rsid w:val="00034076"/>
    <w:rsid w:val="00034366"/>
    <w:rsid w:val="0004180D"/>
    <w:rsid w:val="000510A8"/>
    <w:rsid w:val="0006382A"/>
    <w:rsid w:val="00063AB9"/>
    <w:rsid w:val="00065441"/>
    <w:rsid w:val="00065502"/>
    <w:rsid w:val="000803A3"/>
    <w:rsid w:val="000808A0"/>
    <w:rsid w:val="00085A74"/>
    <w:rsid w:val="0008677A"/>
    <w:rsid w:val="00092B89"/>
    <w:rsid w:val="0009410A"/>
    <w:rsid w:val="00094917"/>
    <w:rsid w:val="000A0B0D"/>
    <w:rsid w:val="000A426E"/>
    <w:rsid w:val="000B0FE0"/>
    <w:rsid w:val="000B15E8"/>
    <w:rsid w:val="000C1312"/>
    <w:rsid w:val="000C7C44"/>
    <w:rsid w:val="000D14CC"/>
    <w:rsid w:val="000D3F72"/>
    <w:rsid w:val="000D4976"/>
    <w:rsid w:val="000D4A88"/>
    <w:rsid w:val="000D6B2A"/>
    <w:rsid w:val="000E00D3"/>
    <w:rsid w:val="000E3927"/>
    <w:rsid w:val="000E7178"/>
    <w:rsid w:val="000F6694"/>
    <w:rsid w:val="001024D1"/>
    <w:rsid w:val="00104FFE"/>
    <w:rsid w:val="001057B8"/>
    <w:rsid w:val="001074A9"/>
    <w:rsid w:val="00111E58"/>
    <w:rsid w:val="0011548D"/>
    <w:rsid w:val="00115F0D"/>
    <w:rsid w:val="00127000"/>
    <w:rsid w:val="00127737"/>
    <w:rsid w:val="001347BC"/>
    <w:rsid w:val="00134A8F"/>
    <w:rsid w:val="00147DF1"/>
    <w:rsid w:val="001520C6"/>
    <w:rsid w:val="0015792C"/>
    <w:rsid w:val="001603EB"/>
    <w:rsid w:val="00162FDD"/>
    <w:rsid w:val="00173B17"/>
    <w:rsid w:val="001740A3"/>
    <w:rsid w:val="001740B0"/>
    <w:rsid w:val="0017607D"/>
    <w:rsid w:val="0018232A"/>
    <w:rsid w:val="001856BF"/>
    <w:rsid w:val="001904C4"/>
    <w:rsid w:val="001A0A15"/>
    <w:rsid w:val="001A274A"/>
    <w:rsid w:val="001A3835"/>
    <w:rsid w:val="001A3ABC"/>
    <w:rsid w:val="001A5275"/>
    <w:rsid w:val="001C2A23"/>
    <w:rsid w:val="001C3342"/>
    <w:rsid w:val="001C56AC"/>
    <w:rsid w:val="001C73A0"/>
    <w:rsid w:val="001C7FE0"/>
    <w:rsid w:val="001D2D6E"/>
    <w:rsid w:val="001D4F69"/>
    <w:rsid w:val="001D583A"/>
    <w:rsid w:val="001D7705"/>
    <w:rsid w:val="001E0027"/>
    <w:rsid w:val="001E3FF0"/>
    <w:rsid w:val="001E4E34"/>
    <w:rsid w:val="001E5BEC"/>
    <w:rsid w:val="001F3FE8"/>
    <w:rsid w:val="001F4DED"/>
    <w:rsid w:val="00201670"/>
    <w:rsid w:val="002026DF"/>
    <w:rsid w:val="00211D26"/>
    <w:rsid w:val="00216EB2"/>
    <w:rsid w:val="00225FF8"/>
    <w:rsid w:val="00231617"/>
    <w:rsid w:val="00243C0B"/>
    <w:rsid w:val="00246F77"/>
    <w:rsid w:val="00256CC4"/>
    <w:rsid w:val="00263787"/>
    <w:rsid w:val="00264E6E"/>
    <w:rsid w:val="002653DE"/>
    <w:rsid w:val="00266B27"/>
    <w:rsid w:val="00271F86"/>
    <w:rsid w:val="00287BA7"/>
    <w:rsid w:val="002950F3"/>
    <w:rsid w:val="00295299"/>
    <w:rsid w:val="00296501"/>
    <w:rsid w:val="00297D22"/>
    <w:rsid w:val="002A196D"/>
    <w:rsid w:val="002A2337"/>
    <w:rsid w:val="002A4AA7"/>
    <w:rsid w:val="002A5739"/>
    <w:rsid w:val="002A644B"/>
    <w:rsid w:val="002A7E69"/>
    <w:rsid w:val="002B1A0A"/>
    <w:rsid w:val="002B323F"/>
    <w:rsid w:val="002B5871"/>
    <w:rsid w:val="002C022E"/>
    <w:rsid w:val="002C1DB4"/>
    <w:rsid w:val="002D1AED"/>
    <w:rsid w:val="002E68CC"/>
    <w:rsid w:val="002F5550"/>
    <w:rsid w:val="002F7DD8"/>
    <w:rsid w:val="0030031C"/>
    <w:rsid w:val="00300D83"/>
    <w:rsid w:val="00302C90"/>
    <w:rsid w:val="00307139"/>
    <w:rsid w:val="003172E2"/>
    <w:rsid w:val="00320007"/>
    <w:rsid w:val="0032010A"/>
    <w:rsid w:val="0032145B"/>
    <w:rsid w:val="003231FD"/>
    <w:rsid w:val="003257CB"/>
    <w:rsid w:val="003301B4"/>
    <w:rsid w:val="003514A5"/>
    <w:rsid w:val="00353596"/>
    <w:rsid w:val="00355608"/>
    <w:rsid w:val="003569A3"/>
    <w:rsid w:val="00365FE7"/>
    <w:rsid w:val="00377374"/>
    <w:rsid w:val="00381BEF"/>
    <w:rsid w:val="003847DF"/>
    <w:rsid w:val="003939F0"/>
    <w:rsid w:val="00394974"/>
    <w:rsid w:val="00396AB8"/>
    <w:rsid w:val="003A1A0B"/>
    <w:rsid w:val="003A3362"/>
    <w:rsid w:val="003A3F11"/>
    <w:rsid w:val="003A594F"/>
    <w:rsid w:val="003A727F"/>
    <w:rsid w:val="003B1FC2"/>
    <w:rsid w:val="003B44B2"/>
    <w:rsid w:val="003B55FA"/>
    <w:rsid w:val="003C1BD7"/>
    <w:rsid w:val="003D03E2"/>
    <w:rsid w:val="003D5897"/>
    <w:rsid w:val="003F1C7D"/>
    <w:rsid w:val="003F4A1F"/>
    <w:rsid w:val="003F7F7F"/>
    <w:rsid w:val="00402ACD"/>
    <w:rsid w:val="004049BB"/>
    <w:rsid w:val="00407AAE"/>
    <w:rsid w:val="00416EB3"/>
    <w:rsid w:val="00421CE1"/>
    <w:rsid w:val="0042628A"/>
    <w:rsid w:val="004304B1"/>
    <w:rsid w:val="00434810"/>
    <w:rsid w:val="00435B50"/>
    <w:rsid w:val="00436FAE"/>
    <w:rsid w:val="00446924"/>
    <w:rsid w:val="004473D9"/>
    <w:rsid w:val="004502E6"/>
    <w:rsid w:val="004537D2"/>
    <w:rsid w:val="004616AD"/>
    <w:rsid w:val="00462A9C"/>
    <w:rsid w:val="004668EE"/>
    <w:rsid w:val="0046776D"/>
    <w:rsid w:val="00471910"/>
    <w:rsid w:val="00477EB5"/>
    <w:rsid w:val="0048033B"/>
    <w:rsid w:val="00484CC0"/>
    <w:rsid w:val="004A0AA0"/>
    <w:rsid w:val="004A18FD"/>
    <w:rsid w:val="004A1DE7"/>
    <w:rsid w:val="004A2476"/>
    <w:rsid w:val="004A28DD"/>
    <w:rsid w:val="004A3D54"/>
    <w:rsid w:val="004A76FA"/>
    <w:rsid w:val="004B7216"/>
    <w:rsid w:val="004C5C49"/>
    <w:rsid w:val="004D008F"/>
    <w:rsid w:val="004D15DD"/>
    <w:rsid w:val="004D22D2"/>
    <w:rsid w:val="004D23F1"/>
    <w:rsid w:val="004D4352"/>
    <w:rsid w:val="004D5177"/>
    <w:rsid w:val="004E670D"/>
    <w:rsid w:val="004F0F46"/>
    <w:rsid w:val="004F4A2E"/>
    <w:rsid w:val="00506FC8"/>
    <w:rsid w:val="00507E2D"/>
    <w:rsid w:val="00510C38"/>
    <w:rsid w:val="005145ED"/>
    <w:rsid w:val="00517065"/>
    <w:rsid w:val="005270E3"/>
    <w:rsid w:val="00532EB4"/>
    <w:rsid w:val="005331B8"/>
    <w:rsid w:val="00533555"/>
    <w:rsid w:val="005365B5"/>
    <w:rsid w:val="00541828"/>
    <w:rsid w:val="00543EF2"/>
    <w:rsid w:val="00545E15"/>
    <w:rsid w:val="00551BA7"/>
    <w:rsid w:val="0055486A"/>
    <w:rsid w:val="005566D5"/>
    <w:rsid w:val="005616A1"/>
    <w:rsid w:val="00561CCB"/>
    <w:rsid w:val="005621FA"/>
    <w:rsid w:val="0056426E"/>
    <w:rsid w:val="00570FD7"/>
    <w:rsid w:val="00572086"/>
    <w:rsid w:val="00575D44"/>
    <w:rsid w:val="005819D8"/>
    <w:rsid w:val="0059282F"/>
    <w:rsid w:val="00596F60"/>
    <w:rsid w:val="005A390E"/>
    <w:rsid w:val="005A4909"/>
    <w:rsid w:val="005B564E"/>
    <w:rsid w:val="005B7A41"/>
    <w:rsid w:val="005C1A29"/>
    <w:rsid w:val="005C3BA6"/>
    <w:rsid w:val="005C529C"/>
    <w:rsid w:val="005C5BB5"/>
    <w:rsid w:val="005C7EF0"/>
    <w:rsid w:val="005D6898"/>
    <w:rsid w:val="005D6D55"/>
    <w:rsid w:val="005E3431"/>
    <w:rsid w:val="005E44A6"/>
    <w:rsid w:val="005E4AC7"/>
    <w:rsid w:val="005E70F2"/>
    <w:rsid w:val="005E78FB"/>
    <w:rsid w:val="005F251A"/>
    <w:rsid w:val="005F2F26"/>
    <w:rsid w:val="005F64FB"/>
    <w:rsid w:val="005F6FC7"/>
    <w:rsid w:val="005F714D"/>
    <w:rsid w:val="005F71E1"/>
    <w:rsid w:val="005F7B8C"/>
    <w:rsid w:val="00600252"/>
    <w:rsid w:val="00606247"/>
    <w:rsid w:val="006102A5"/>
    <w:rsid w:val="00611B70"/>
    <w:rsid w:val="00616276"/>
    <w:rsid w:val="00624851"/>
    <w:rsid w:val="00632A6F"/>
    <w:rsid w:val="00634B00"/>
    <w:rsid w:val="00635FED"/>
    <w:rsid w:val="006361B6"/>
    <w:rsid w:val="0064444E"/>
    <w:rsid w:val="00651D13"/>
    <w:rsid w:val="00652B8D"/>
    <w:rsid w:val="00654750"/>
    <w:rsid w:val="00665E63"/>
    <w:rsid w:val="006717F8"/>
    <w:rsid w:val="00671C64"/>
    <w:rsid w:val="0068265D"/>
    <w:rsid w:val="0069197B"/>
    <w:rsid w:val="00691CFB"/>
    <w:rsid w:val="00697352"/>
    <w:rsid w:val="006A29D1"/>
    <w:rsid w:val="006A2C3C"/>
    <w:rsid w:val="006A4396"/>
    <w:rsid w:val="006A4DE4"/>
    <w:rsid w:val="006B4663"/>
    <w:rsid w:val="006C220C"/>
    <w:rsid w:val="006C2D15"/>
    <w:rsid w:val="006E0D09"/>
    <w:rsid w:val="006E15FB"/>
    <w:rsid w:val="006E753C"/>
    <w:rsid w:val="006E7722"/>
    <w:rsid w:val="006F1AFE"/>
    <w:rsid w:val="006F6904"/>
    <w:rsid w:val="006F7EEF"/>
    <w:rsid w:val="007007B8"/>
    <w:rsid w:val="0070223B"/>
    <w:rsid w:val="00704C65"/>
    <w:rsid w:val="00710BDA"/>
    <w:rsid w:val="00722D41"/>
    <w:rsid w:val="00727660"/>
    <w:rsid w:val="00732573"/>
    <w:rsid w:val="00741A02"/>
    <w:rsid w:val="00743047"/>
    <w:rsid w:val="00746C4F"/>
    <w:rsid w:val="00747C3B"/>
    <w:rsid w:val="007533F5"/>
    <w:rsid w:val="0077170C"/>
    <w:rsid w:val="007759D3"/>
    <w:rsid w:val="00775E30"/>
    <w:rsid w:val="00790122"/>
    <w:rsid w:val="00790A6C"/>
    <w:rsid w:val="00792CD6"/>
    <w:rsid w:val="007937E7"/>
    <w:rsid w:val="00793A2A"/>
    <w:rsid w:val="007A2FDB"/>
    <w:rsid w:val="007A7BBF"/>
    <w:rsid w:val="007B144D"/>
    <w:rsid w:val="007B6521"/>
    <w:rsid w:val="007C60E4"/>
    <w:rsid w:val="007E3993"/>
    <w:rsid w:val="007E5717"/>
    <w:rsid w:val="007E6AC1"/>
    <w:rsid w:val="007F3D3D"/>
    <w:rsid w:val="007F3F5B"/>
    <w:rsid w:val="007F71EA"/>
    <w:rsid w:val="007F79B4"/>
    <w:rsid w:val="00800274"/>
    <w:rsid w:val="00812074"/>
    <w:rsid w:val="00816F9B"/>
    <w:rsid w:val="0082080D"/>
    <w:rsid w:val="00820FF9"/>
    <w:rsid w:val="00823A6C"/>
    <w:rsid w:val="00834782"/>
    <w:rsid w:val="008409DD"/>
    <w:rsid w:val="008424B1"/>
    <w:rsid w:val="0084468D"/>
    <w:rsid w:val="00851DBF"/>
    <w:rsid w:val="008544ED"/>
    <w:rsid w:val="00854F61"/>
    <w:rsid w:val="00857836"/>
    <w:rsid w:val="00865CE9"/>
    <w:rsid w:val="008745F9"/>
    <w:rsid w:val="00875D02"/>
    <w:rsid w:val="00876FC4"/>
    <w:rsid w:val="00883B81"/>
    <w:rsid w:val="008969BE"/>
    <w:rsid w:val="008A02FE"/>
    <w:rsid w:val="008A1095"/>
    <w:rsid w:val="008A6898"/>
    <w:rsid w:val="008C0368"/>
    <w:rsid w:val="008C0C60"/>
    <w:rsid w:val="008C4EBC"/>
    <w:rsid w:val="008D24A9"/>
    <w:rsid w:val="008D3CF2"/>
    <w:rsid w:val="008D592E"/>
    <w:rsid w:val="008D5E3C"/>
    <w:rsid w:val="008E2DF3"/>
    <w:rsid w:val="008E3ED7"/>
    <w:rsid w:val="008E5459"/>
    <w:rsid w:val="008E7B8A"/>
    <w:rsid w:val="008F141C"/>
    <w:rsid w:val="008F15F5"/>
    <w:rsid w:val="008F3EBA"/>
    <w:rsid w:val="008F5883"/>
    <w:rsid w:val="009053A4"/>
    <w:rsid w:val="009056F3"/>
    <w:rsid w:val="0091776A"/>
    <w:rsid w:val="00917EED"/>
    <w:rsid w:val="00923649"/>
    <w:rsid w:val="00926B2D"/>
    <w:rsid w:val="0093131B"/>
    <w:rsid w:val="00932E26"/>
    <w:rsid w:val="00933452"/>
    <w:rsid w:val="00935FD3"/>
    <w:rsid w:val="00937A3A"/>
    <w:rsid w:val="00943AB4"/>
    <w:rsid w:val="00947535"/>
    <w:rsid w:val="00947E7E"/>
    <w:rsid w:val="0095057A"/>
    <w:rsid w:val="0095076C"/>
    <w:rsid w:val="00962FD5"/>
    <w:rsid w:val="00970A29"/>
    <w:rsid w:val="009749A0"/>
    <w:rsid w:val="00980AA0"/>
    <w:rsid w:val="00982DB7"/>
    <w:rsid w:val="0098427C"/>
    <w:rsid w:val="00985F4B"/>
    <w:rsid w:val="0098690B"/>
    <w:rsid w:val="009A729D"/>
    <w:rsid w:val="009C205B"/>
    <w:rsid w:val="009C3792"/>
    <w:rsid w:val="009C5DD5"/>
    <w:rsid w:val="009D060F"/>
    <w:rsid w:val="009D15AD"/>
    <w:rsid w:val="009D2492"/>
    <w:rsid w:val="009D31B2"/>
    <w:rsid w:val="009F032B"/>
    <w:rsid w:val="009F712D"/>
    <w:rsid w:val="00A00BC1"/>
    <w:rsid w:val="00A02A76"/>
    <w:rsid w:val="00A03932"/>
    <w:rsid w:val="00A10DF5"/>
    <w:rsid w:val="00A11046"/>
    <w:rsid w:val="00A144B8"/>
    <w:rsid w:val="00A16F82"/>
    <w:rsid w:val="00A205B4"/>
    <w:rsid w:val="00A25DC9"/>
    <w:rsid w:val="00A27E32"/>
    <w:rsid w:val="00A300F2"/>
    <w:rsid w:val="00A348E8"/>
    <w:rsid w:val="00A35B6D"/>
    <w:rsid w:val="00A371DC"/>
    <w:rsid w:val="00A4015F"/>
    <w:rsid w:val="00A50C20"/>
    <w:rsid w:val="00A5186B"/>
    <w:rsid w:val="00A5253E"/>
    <w:rsid w:val="00A5336D"/>
    <w:rsid w:val="00A54A6D"/>
    <w:rsid w:val="00A54DAC"/>
    <w:rsid w:val="00A60EE4"/>
    <w:rsid w:val="00A64982"/>
    <w:rsid w:val="00A77A80"/>
    <w:rsid w:val="00A94457"/>
    <w:rsid w:val="00AA0A98"/>
    <w:rsid w:val="00AA43A4"/>
    <w:rsid w:val="00AB02BB"/>
    <w:rsid w:val="00AD166A"/>
    <w:rsid w:val="00AE1531"/>
    <w:rsid w:val="00AE1B40"/>
    <w:rsid w:val="00AF2421"/>
    <w:rsid w:val="00AF2EE1"/>
    <w:rsid w:val="00AF4E4E"/>
    <w:rsid w:val="00B07CFF"/>
    <w:rsid w:val="00B11AFF"/>
    <w:rsid w:val="00B1550F"/>
    <w:rsid w:val="00B2401E"/>
    <w:rsid w:val="00B32C27"/>
    <w:rsid w:val="00B3368B"/>
    <w:rsid w:val="00B43932"/>
    <w:rsid w:val="00B44C38"/>
    <w:rsid w:val="00B44CD7"/>
    <w:rsid w:val="00B472F5"/>
    <w:rsid w:val="00B5307F"/>
    <w:rsid w:val="00B5438D"/>
    <w:rsid w:val="00B549BC"/>
    <w:rsid w:val="00B72332"/>
    <w:rsid w:val="00B81AF3"/>
    <w:rsid w:val="00B8657B"/>
    <w:rsid w:val="00B916E6"/>
    <w:rsid w:val="00BA5FA6"/>
    <w:rsid w:val="00BA6D2B"/>
    <w:rsid w:val="00BB48A4"/>
    <w:rsid w:val="00BB5BBF"/>
    <w:rsid w:val="00BC01BA"/>
    <w:rsid w:val="00BC3519"/>
    <w:rsid w:val="00BC363D"/>
    <w:rsid w:val="00BD0CD2"/>
    <w:rsid w:val="00BD0FCC"/>
    <w:rsid w:val="00BD2484"/>
    <w:rsid w:val="00BD4105"/>
    <w:rsid w:val="00BD41F4"/>
    <w:rsid w:val="00BD56F8"/>
    <w:rsid w:val="00BD7A1E"/>
    <w:rsid w:val="00BE5C66"/>
    <w:rsid w:val="00BF234A"/>
    <w:rsid w:val="00BF31F2"/>
    <w:rsid w:val="00C00EF9"/>
    <w:rsid w:val="00C100C8"/>
    <w:rsid w:val="00C10165"/>
    <w:rsid w:val="00C119E0"/>
    <w:rsid w:val="00C175B3"/>
    <w:rsid w:val="00C176E2"/>
    <w:rsid w:val="00C17D7D"/>
    <w:rsid w:val="00C21027"/>
    <w:rsid w:val="00C2223F"/>
    <w:rsid w:val="00C235C1"/>
    <w:rsid w:val="00C23AF9"/>
    <w:rsid w:val="00C25B69"/>
    <w:rsid w:val="00C27DC5"/>
    <w:rsid w:val="00C33931"/>
    <w:rsid w:val="00C33F4E"/>
    <w:rsid w:val="00C34952"/>
    <w:rsid w:val="00C37B17"/>
    <w:rsid w:val="00C42B82"/>
    <w:rsid w:val="00C42F1B"/>
    <w:rsid w:val="00C437D6"/>
    <w:rsid w:val="00C43B63"/>
    <w:rsid w:val="00C47310"/>
    <w:rsid w:val="00C506E0"/>
    <w:rsid w:val="00C62113"/>
    <w:rsid w:val="00C63F04"/>
    <w:rsid w:val="00C7211E"/>
    <w:rsid w:val="00C74660"/>
    <w:rsid w:val="00C7538B"/>
    <w:rsid w:val="00C800FE"/>
    <w:rsid w:val="00C80876"/>
    <w:rsid w:val="00C82DA2"/>
    <w:rsid w:val="00C854DD"/>
    <w:rsid w:val="00C856A9"/>
    <w:rsid w:val="00C85A48"/>
    <w:rsid w:val="00C96ACF"/>
    <w:rsid w:val="00CA058B"/>
    <w:rsid w:val="00CA1576"/>
    <w:rsid w:val="00CA390C"/>
    <w:rsid w:val="00CA3A2D"/>
    <w:rsid w:val="00CA3E40"/>
    <w:rsid w:val="00CB428F"/>
    <w:rsid w:val="00CB7E93"/>
    <w:rsid w:val="00CC594B"/>
    <w:rsid w:val="00CD17F7"/>
    <w:rsid w:val="00CD52D1"/>
    <w:rsid w:val="00CD6B58"/>
    <w:rsid w:val="00CE295F"/>
    <w:rsid w:val="00CE3F40"/>
    <w:rsid w:val="00CE4B7C"/>
    <w:rsid w:val="00CE5E45"/>
    <w:rsid w:val="00CE6007"/>
    <w:rsid w:val="00CE7F2F"/>
    <w:rsid w:val="00CF1BB8"/>
    <w:rsid w:val="00CF78A6"/>
    <w:rsid w:val="00D01E8B"/>
    <w:rsid w:val="00D026E4"/>
    <w:rsid w:val="00D02F97"/>
    <w:rsid w:val="00D10085"/>
    <w:rsid w:val="00D12B76"/>
    <w:rsid w:val="00D1780B"/>
    <w:rsid w:val="00D2297D"/>
    <w:rsid w:val="00D26016"/>
    <w:rsid w:val="00D26EBC"/>
    <w:rsid w:val="00D335F5"/>
    <w:rsid w:val="00D36A7F"/>
    <w:rsid w:val="00D43622"/>
    <w:rsid w:val="00D45204"/>
    <w:rsid w:val="00D56CA2"/>
    <w:rsid w:val="00D6002A"/>
    <w:rsid w:val="00D61D16"/>
    <w:rsid w:val="00D65889"/>
    <w:rsid w:val="00D65C3F"/>
    <w:rsid w:val="00D66E83"/>
    <w:rsid w:val="00D70AB4"/>
    <w:rsid w:val="00D73734"/>
    <w:rsid w:val="00D84E55"/>
    <w:rsid w:val="00D85F91"/>
    <w:rsid w:val="00D91D0D"/>
    <w:rsid w:val="00D94700"/>
    <w:rsid w:val="00D95F11"/>
    <w:rsid w:val="00DC08C8"/>
    <w:rsid w:val="00DC0D65"/>
    <w:rsid w:val="00DC7B63"/>
    <w:rsid w:val="00DD4136"/>
    <w:rsid w:val="00DE173A"/>
    <w:rsid w:val="00DE74A4"/>
    <w:rsid w:val="00DF1C59"/>
    <w:rsid w:val="00E0060D"/>
    <w:rsid w:val="00E05B01"/>
    <w:rsid w:val="00E06A8E"/>
    <w:rsid w:val="00E143F6"/>
    <w:rsid w:val="00E31DFB"/>
    <w:rsid w:val="00E37DD4"/>
    <w:rsid w:val="00E51060"/>
    <w:rsid w:val="00E51B40"/>
    <w:rsid w:val="00E52406"/>
    <w:rsid w:val="00E542D7"/>
    <w:rsid w:val="00E562C1"/>
    <w:rsid w:val="00E565F5"/>
    <w:rsid w:val="00E56FCC"/>
    <w:rsid w:val="00E60838"/>
    <w:rsid w:val="00E61CAC"/>
    <w:rsid w:val="00E6263B"/>
    <w:rsid w:val="00E637B9"/>
    <w:rsid w:val="00E707CD"/>
    <w:rsid w:val="00E713F0"/>
    <w:rsid w:val="00E74FD2"/>
    <w:rsid w:val="00E83F6A"/>
    <w:rsid w:val="00E86CAB"/>
    <w:rsid w:val="00E87694"/>
    <w:rsid w:val="00E92E87"/>
    <w:rsid w:val="00EA483E"/>
    <w:rsid w:val="00EA525F"/>
    <w:rsid w:val="00EB2641"/>
    <w:rsid w:val="00EB3B58"/>
    <w:rsid w:val="00EB5D80"/>
    <w:rsid w:val="00EC2B1A"/>
    <w:rsid w:val="00EC3725"/>
    <w:rsid w:val="00EC3D8B"/>
    <w:rsid w:val="00EC7227"/>
    <w:rsid w:val="00ED2CD0"/>
    <w:rsid w:val="00ED745E"/>
    <w:rsid w:val="00ED760C"/>
    <w:rsid w:val="00EE6626"/>
    <w:rsid w:val="00EF071F"/>
    <w:rsid w:val="00EF4CD8"/>
    <w:rsid w:val="00EF611B"/>
    <w:rsid w:val="00F006D9"/>
    <w:rsid w:val="00F0581B"/>
    <w:rsid w:val="00F06A9E"/>
    <w:rsid w:val="00F07026"/>
    <w:rsid w:val="00F07BB4"/>
    <w:rsid w:val="00F108BF"/>
    <w:rsid w:val="00F1220C"/>
    <w:rsid w:val="00F17195"/>
    <w:rsid w:val="00F22E65"/>
    <w:rsid w:val="00F24093"/>
    <w:rsid w:val="00F243CE"/>
    <w:rsid w:val="00F304EE"/>
    <w:rsid w:val="00F35A93"/>
    <w:rsid w:val="00F35AC0"/>
    <w:rsid w:val="00F417A1"/>
    <w:rsid w:val="00F431E7"/>
    <w:rsid w:val="00F509C5"/>
    <w:rsid w:val="00F51411"/>
    <w:rsid w:val="00F51A9B"/>
    <w:rsid w:val="00F565B2"/>
    <w:rsid w:val="00F61D4D"/>
    <w:rsid w:val="00F62691"/>
    <w:rsid w:val="00F658B6"/>
    <w:rsid w:val="00F66EAC"/>
    <w:rsid w:val="00F735A6"/>
    <w:rsid w:val="00F756DF"/>
    <w:rsid w:val="00F75F23"/>
    <w:rsid w:val="00F77489"/>
    <w:rsid w:val="00F8596F"/>
    <w:rsid w:val="00F86591"/>
    <w:rsid w:val="00F87568"/>
    <w:rsid w:val="00F90B2B"/>
    <w:rsid w:val="00F95973"/>
    <w:rsid w:val="00FA09C9"/>
    <w:rsid w:val="00FA3728"/>
    <w:rsid w:val="00FA4F18"/>
    <w:rsid w:val="00FB49B1"/>
    <w:rsid w:val="00FC533B"/>
    <w:rsid w:val="00FC598A"/>
    <w:rsid w:val="00FC679C"/>
    <w:rsid w:val="00FD1E75"/>
    <w:rsid w:val="00FD388E"/>
    <w:rsid w:val="00FD7CEF"/>
    <w:rsid w:val="00FE4847"/>
    <w:rsid w:val="00FE7F27"/>
    <w:rsid w:val="00FF0632"/>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A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342"/>
    <w:pPr>
      <w:tabs>
        <w:tab w:val="center" w:pos="4320"/>
        <w:tab w:val="right" w:pos="8640"/>
      </w:tabs>
    </w:pPr>
  </w:style>
  <w:style w:type="paragraph" w:styleId="Footer">
    <w:name w:val="footer"/>
    <w:basedOn w:val="Normal"/>
    <w:rsid w:val="001C3342"/>
    <w:pPr>
      <w:tabs>
        <w:tab w:val="center" w:pos="4320"/>
        <w:tab w:val="right" w:pos="8640"/>
      </w:tabs>
    </w:pPr>
  </w:style>
  <w:style w:type="character" w:styleId="PageNumber">
    <w:name w:val="page number"/>
    <w:basedOn w:val="DefaultParagraphFont"/>
    <w:rsid w:val="00F565B2"/>
  </w:style>
  <w:style w:type="table" w:styleId="TableGrid">
    <w:name w:val="Table Grid"/>
    <w:basedOn w:val="TableNormal"/>
    <w:rsid w:val="0018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847DF"/>
    <w:rPr>
      <w:color w:val="0000FF"/>
      <w:u w:val="single"/>
    </w:rPr>
  </w:style>
  <w:style w:type="paragraph" w:styleId="BalloonText">
    <w:name w:val="Balloon Text"/>
    <w:basedOn w:val="Normal"/>
    <w:semiHidden/>
    <w:rsid w:val="0000343F"/>
    <w:rPr>
      <w:rFonts w:ascii="Tahoma" w:hAnsi="Tahoma" w:cs="Tahoma"/>
      <w:sz w:val="16"/>
      <w:szCs w:val="16"/>
    </w:rPr>
  </w:style>
  <w:style w:type="paragraph" w:styleId="z-BottomofForm">
    <w:name w:val="HTML Bottom of Form"/>
    <w:basedOn w:val="Normal"/>
    <w:next w:val="Normal"/>
    <w:hidden/>
    <w:rsid w:val="0098690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98690B"/>
    <w:pPr>
      <w:pBdr>
        <w:bottom w:val="single" w:sz="6" w:space="1" w:color="auto"/>
      </w:pBdr>
      <w:jc w:val="center"/>
    </w:pPr>
    <w:rPr>
      <w:rFonts w:ascii="Arial" w:hAnsi="Arial" w:cs="Arial"/>
      <w:vanish/>
      <w:sz w:val="16"/>
      <w:szCs w:val="16"/>
    </w:rPr>
  </w:style>
  <w:style w:type="character" w:customStyle="1" w:styleId="text">
    <w:name w:val="text"/>
    <w:basedOn w:val="DefaultParagraphFont"/>
    <w:rsid w:val="0069197B"/>
  </w:style>
  <w:style w:type="paragraph" w:customStyle="1" w:styleId="Default">
    <w:name w:val="Default"/>
    <w:rsid w:val="001E0027"/>
    <w:pPr>
      <w:autoSpaceDE w:val="0"/>
      <w:autoSpaceDN w:val="0"/>
      <w:adjustRightInd w:val="0"/>
    </w:pPr>
    <w:rPr>
      <w:color w:val="000000"/>
    </w:rPr>
  </w:style>
  <w:style w:type="character" w:styleId="FollowedHyperlink">
    <w:name w:val="FollowedHyperlink"/>
    <w:rsid w:val="00F756DF"/>
    <w:rPr>
      <w:color w:val="800080"/>
      <w:u w:val="single"/>
    </w:rPr>
  </w:style>
  <w:style w:type="character" w:styleId="CommentReference">
    <w:name w:val="annotation reference"/>
    <w:uiPriority w:val="99"/>
    <w:semiHidden/>
    <w:unhideWhenUsed/>
    <w:rsid w:val="00402ACD"/>
    <w:rPr>
      <w:sz w:val="16"/>
      <w:szCs w:val="16"/>
    </w:rPr>
  </w:style>
  <w:style w:type="paragraph" w:styleId="CommentText">
    <w:name w:val="annotation text"/>
    <w:basedOn w:val="Normal"/>
    <w:link w:val="CommentTextChar"/>
    <w:uiPriority w:val="99"/>
    <w:semiHidden/>
    <w:unhideWhenUsed/>
    <w:rsid w:val="00402ACD"/>
    <w:rPr>
      <w:sz w:val="20"/>
      <w:szCs w:val="20"/>
    </w:rPr>
  </w:style>
  <w:style w:type="character" w:customStyle="1" w:styleId="CommentTextChar">
    <w:name w:val="Comment Text Char"/>
    <w:basedOn w:val="DefaultParagraphFont"/>
    <w:link w:val="CommentText"/>
    <w:uiPriority w:val="99"/>
    <w:semiHidden/>
    <w:rsid w:val="00402ACD"/>
  </w:style>
  <w:style w:type="paragraph" w:styleId="CommentSubject">
    <w:name w:val="annotation subject"/>
    <w:basedOn w:val="CommentText"/>
    <w:next w:val="CommentText"/>
    <w:link w:val="CommentSubjectChar"/>
    <w:uiPriority w:val="99"/>
    <w:semiHidden/>
    <w:unhideWhenUsed/>
    <w:rsid w:val="00402ACD"/>
    <w:rPr>
      <w:b/>
      <w:bCs/>
    </w:rPr>
  </w:style>
  <w:style w:type="character" w:customStyle="1" w:styleId="CommentSubjectChar">
    <w:name w:val="Comment Subject Char"/>
    <w:link w:val="CommentSubject"/>
    <w:uiPriority w:val="99"/>
    <w:semiHidden/>
    <w:rsid w:val="00402ACD"/>
    <w:rPr>
      <w:b/>
      <w:bCs/>
    </w:rPr>
  </w:style>
  <w:style w:type="paragraph" w:customStyle="1" w:styleId="Default1">
    <w:name w:val="Default1"/>
    <w:basedOn w:val="Default"/>
    <w:next w:val="Default"/>
    <w:uiPriority w:val="99"/>
    <w:rsid w:val="00E61CAC"/>
    <w:rPr>
      <w:rFonts w:ascii="Arial" w:hAnsi="Arial" w:cs="Arial"/>
      <w:color w:val="auto"/>
    </w:rPr>
  </w:style>
  <w:style w:type="paragraph" w:styleId="NormalWeb">
    <w:name w:val="Normal (Web)"/>
    <w:basedOn w:val="Normal"/>
    <w:uiPriority w:val="99"/>
    <w:semiHidden/>
    <w:unhideWhenUsed/>
    <w:rsid w:val="002C022E"/>
    <w:pPr>
      <w:spacing w:before="150" w:after="225"/>
    </w:pPr>
  </w:style>
  <w:style w:type="character" w:styleId="Strong">
    <w:name w:val="Strong"/>
    <w:uiPriority w:val="22"/>
    <w:qFormat/>
    <w:rsid w:val="002C022E"/>
    <w:rPr>
      <w:b/>
      <w:bCs/>
    </w:rPr>
  </w:style>
  <w:style w:type="character" w:styleId="HTMLCite">
    <w:name w:val="HTML Cite"/>
    <w:uiPriority w:val="99"/>
    <w:semiHidden/>
    <w:unhideWhenUsed/>
    <w:rsid w:val="00A371DC"/>
    <w:rPr>
      <w:i w:val="0"/>
      <w:iCs w:val="0"/>
      <w:color w:val="008000"/>
    </w:rPr>
  </w:style>
  <w:style w:type="paragraph" w:styleId="ListParagraph">
    <w:name w:val="List Paragraph"/>
    <w:basedOn w:val="Normal"/>
    <w:uiPriority w:val="72"/>
    <w:rsid w:val="00800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4392">
      <w:bodyDiv w:val="1"/>
      <w:marLeft w:val="0"/>
      <w:marRight w:val="0"/>
      <w:marTop w:val="0"/>
      <w:marBottom w:val="0"/>
      <w:divBdr>
        <w:top w:val="none" w:sz="0" w:space="0" w:color="auto"/>
        <w:left w:val="none" w:sz="0" w:space="0" w:color="auto"/>
        <w:bottom w:val="none" w:sz="0" w:space="0" w:color="auto"/>
        <w:right w:val="none" w:sz="0" w:space="0" w:color="auto"/>
      </w:divBdr>
      <w:divsChild>
        <w:div w:id="255984554">
          <w:marLeft w:val="0"/>
          <w:marRight w:val="0"/>
          <w:marTop w:val="0"/>
          <w:marBottom w:val="0"/>
          <w:divBdr>
            <w:top w:val="none" w:sz="0" w:space="0" w:color="auto"/>
            <w:left w:val="none" w:sz="0" w:space="0" w:color="auto"/>
            <w:bottom w:val="none" w:sz="0" w:space="0" w:color="auto"/>
            <w:right w:val="none" w:sz="0" w:space="0" w:color="auto"/>
          </w:divBdr>
          <w:divsChild>
            <w:div w:id="348336836">
              <w:marLeft w:val="0"/>
              <w:marRight w:val="0"/>
              <w:marTop w:val="0"/>
              <w:marBottom w:val="0"/>
              <w:divBdr>
                <w:top w:val="none" w:sz="0" w:space="0" w:color="auto"/>
                <w:left w:val="none" w:sz="0" w:space="0" w:color="auto"/>
                <w:bottom w:val="none" w:sz="0" w:space="0" w:color="auto"/>
                <w:right w:val="none" w:sz="0" w:space="0" w:color="auto"/>
              </w:divBdr>
              <w:divsChild>
                <w:div w:id="1675373295">
                  <w:marLeft w:val="0"/>
                  <w:marRight w:val="0"/>
                  <w:marTop w:val="0"/>
                  <w:marBottom w:val="0"/>
                  <w:divBdr>
                    <w:top w:val="none" w:sz="0" w:space="0" w:color="auto"/>
                    <w:left w:val="none" w:sz="0" w:space="0" w:color="auto"/>
                    <w:bottom w:val="none" w:sz="0" w:space="0" w:color="auto"/>
                    <w:right w:val="none" w:sz="0" w:space="0" w:color="auto"/>
                  </w:divBdr>
                  <w:divsChild>
                    <w:div w:id="73208365">
                      <w:marLeft w:val="0"/>
                      <w:marRight w:val="0"/>
                      <w:marTop w:val="0"/>
                      <w:marBottom w:val="0"/>
                      <w:divBdr>
                        <w:top w:val="none" w:sz="0" w:space="0" w:color="auto"/>
                        <w:left w:val="none" w:sz="0" w:space="0" w:color="auto"/>
                        <w:bottom w:val="none" w:sz="0" w:space="0" w:color="auto"/>
                        <w:right w:val="none" w:sz="0" w:space="0" w:color="auto"/>
                      </w:divBdr>
                      <w:divsChild>
                        <w:div w:id="610402467">
                          <w:marLeft w:val="0"/>
                          <w:marRight w:val="0"/>
                          <w:marTop w:val="0"/>
                          <w:marBottom w:val="0"/>
                          <w:divBdr>
                            <w:top w:val="none" w:sz="0" w:space="0" w:color="auto"/>
                            <w:left w:val="none" w:sz="0" w:space="0" w:color="auto"/>
                            <w:bottom w:val="none" w:sz="0" w:space="0" w:color="auto"/>
                            <w:right w:val="none" w:sz="0" w:space="0" w:color="auto"/>
                          </w:divBdr>
                          <w:divsChild>
                            <w:div w:id="269823638">
                              <w:marLeft w:val="0"/>
                              <w:marRight w:val="0"/>
                              <w:marTop w:val="0"/>
                              <w:marBottom w:val="0"/>
                              <w:divBdr>
                                <w:top w:val="none" w:sz="0" w:space="0" w:color="auto"/>
                                <w:left w:val="none" w:sz="0" w:space="0" w:color="auto"/>
                                <w:bottom w:val="none" w:sz="0" w:space="0" w:color="auto"/>
                                <w:right w:val="none" w:sz="0" w:space="0" w:color="auto"/>
                              </w:divBdr>
                            </w:div>
                            <w:div w:id="1685666170">
                              <w:marLeft w:val="0"/>
                              <w:marRight w:val="0"/>
                              <w:marTop w:val="0"/>
                              <w:marBottom w:val="0"/>
                              <w:divBdr>
                                <w:top w:val="none" w:sz="0" w:space="0" w:color="auto"/>
                                <w:left w:val="none" w:sz="0" w:space="0" w:color="auto"/>
                                <w:bottom w:val="none" w:sz="0" w:space="0" w:color="auto"/>
                                <w:right w:val="none" w:sz="0" w:space="0" w:color="auto"/>
                              </w:divBdr>
                              <w:divsChild>
                                <w:div w:id="10415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88876">
      <w:bodyDiv w:val="1"/>
      <w:marLeft w:val="0"/>
      <w:marRight w:val="0"/>
      <w:marTop w:val="0"/>
      <w:marBottom w:val="0"/>
      <w:divBdr>
        <w:top w:val="none" w:sz="0" w:space="0" w:color="auto"/>
        <w:left w:val="none" w:sz="0" w:space="0" w:color="auto"/>
        <w:bottom w:val="none" w:sz="0" w:space="0" w:color="auto"/>
        <w:right w:val="none" w:sz="0" w:space="0" w:color="auto"/>
      </w:divBdr>
      <w:divsChild>
        <w:div w:id="609092843">
          <w:marLeft w:val="0"/>
          <w:marRight w:val="0"/>
          <w:marTop w:val="0"/>
          <w:marBottom w:val="0"/>
          <w:divBdr>
            <w:top w:val="single" w:sz="6" w:space="0" w:color="000000"/>
            <w:left w:val="single" w:sz="6" w:space="0" w:color="000000"/>
            <w:bottom w:val="single" w:sz="6" w:space="0" w:color="000000"/>
            <w:right w:val="single" w:sz="6" w:space="0" w:color="000000"/>
          </w:divBdr>
          <w:divsChild>
            <w:div w:id="85468457">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1669290216">
      <w:bodyDiv w:val="1"/>
      <w:marLeft w:val="0"/>
      <w:marRight w:val="0"/>
      <w:marTop w:val="0"/>
      <w:marBottom w:val="0"/>
      <w:divBdr>
        <w:top w:val="none" w:sz="0" w:space="0" w:color="auto"/>
        <w:left w:val="none" w:sz="0" w:space="0" w:color="auto"/>
        <w:bottom w:val="none" w:sz="0" w:space="0" w:color="auto"/>
        <w:right w:val="none" w:sz="0" w:space="0" w:color="auto"/>
      </w:divBdr>
      <w:divsChild>
        <w:div w:id="1606229737">
          <w:marLeft w:val="0"/>
          <w:marRight w:val="0"/>
          <w:marTop w:val="0"/>
          <w:marBottom w:val="180"/>
          <w:divBdr>
            <w:top w:val="single" w:sz="18" w:space="0" w:color="FF3300"/>
            <w:left w:val="none" w:sz="0" w:space="0" w:color="auto"/>
            <w:bottom w:val="none" w:sz="0" w:space="0" w:color="auto"/>
            <w:right w:val="none" w:sz="0" w:space="0" w:color="auto"/>
          </w:divBdr>
          <w:divsChild>
            <w:div w:id="351105668">
              <w:marLeft w:val="0"/>
              <w:marRight w:val="0"/>
              <w:marTop w:val="0"/>
              <w:marBottom w:val="0"/>
              <w:divBdr>
                <w:top w:val="none" w:sz="0" w:space="0" w:color="auto"/>
                <w:left w:val="none" w:sz="0" w:space="0" w:color="auto"/>
                <w:bottom w:val="none" w:sz="0" w:space="0" w:color="auto"/>
                <w:right w:val="none" w:sz="0" w:space="0" w:color="auto"/>
              </w:divBdr>
              <w:divsChild>
                <w:div w:id="272516558">
                  <w:marLeft w:val="0"/>
                  <w:marRight w:val="0"/>
                  <w:marTop w:val="0"/>
                  <w:marBottom w:val="0"/>
                  <w:divBdr>
                    <w:top w:val="none" w:sz="0" w:space="0" w:color="auto"/>
                    <w:left w:val="none" w:sz="0" w:space="0" w:color="auto"/>
                    <w:bottom w:val="none" w:sz="0" w:space="0" w:color="auto"/>
                    <w:right w:val="none" w:sz="0" w:space="0" w:color="auto"/>
                  </w:divBdr>
                  <w:divsChild>
                    <w:div w:id="1700008775">
                      <w:marLeft w:val="0"/>
                      <w:marRight w:val="-5040"/>
                      <w:marTop w:val="0"/>
                      <w:marBottom w:val="0"/>
                      <w:divBdr>
                        <w:top w:val="none" w:sz="0" w:space="0" w:color="auto"/>
                        <w:left w:val="none" w:sz="0" w:space="0" w:color="auto"/>
                        <w:bottom w:val="none" w:sz="0" w:space="0" w:color="auto"/>
                        <w:right w:val="none" w:sz="0" w:space="0" w:color="auto"/>
                      </w:divBdr>
                      <w:divsChild>
                        <w:div w:id="1197503232">
                          <w:marLeft w:val="0"/>
                          <w:marRight w:val="0"/>
                          <w:marTop w:val="360"/>
                          <w:marBottom w:val="360"/>
                          <w:divBdr>
                            <w:top w:val="none" w:sz="0" w:space="0" w:color="auto"/>
                            <w:left w:val="none" w:sz="0" w:space="0" w:color="auto"/>
                            <w:bottom w:val="none" w:sz="0" w:space="0" w:color="auto"/>
                            <w:right w:val="none" w:sz="0" w:space="0" w:color="auto"/>
                          </w:divBdr>
                        </w:div>
                        <w:div w:id="1275558115">
                          <w:marLeft w:val="192"/>
                          <w:marRight w:val="0"/>
                          <w:marTop w:val="468"/>
                          <w:marBottom w:val="192"/>
                          <w:divBdr>
                            <w:top w:val="none" w:sz="0" w:space="0" w:color="auto"/>
                            <w:left w:val="none" w:sz="0" w:space="0" w:color="auto"/>
                            <w:bottom w:val="none" w:sz="0" w:space="0" w:color="auto"/>
                            <w:right w:val="none" w:sz="0" w:space="0" w:color="auto"/>
                          </w:divBdr>
                          <w:divsChild>
                            <w:div w:id="18686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CTAE</Company>
  <LinksUpToDate>false</LinksUpToDate>
  <CharactersWithSpaces>10001</CharactersWithSpaces>
  <SharedDoc>false</SharedDoc>
  <HLinks>
    <vt:vector size="18" baseType="variant">
      <vt:variant>
        <vt:i4>4587615</vt:i4>
      </vt:variant>
      <vt:variant>
        <vt:i4>6</vt:i4>
      </vt:variant>
      <vt:variant>
        <vt:i4>0</vt:i4>
      </vt:variant>
      <vt:variant>
        <vt:i4>5</vt:i4>
      </vt:variant>
      <vt:variant>
        <vt:lpwstr>http://www.nfpa.org/</vt:lpwstr>
      </vt:variant>
      <vt:variant>
        <vt:lpwstr/>
      </vt:variant>
      <vt:variant>
        <vt:i4>4325452</vt:i4>
      </vt:variant>
      <vt:variant>
        <vt:i4>3</vt:i4>
      </vt:variant>
      <vt:variant>
        <vt:i4>0</vt:i4>
      </vt:variant>
      <vt:variant>
        <vt:i4>5</vt:i4>
      </vt:variant>
      <vt:variant>
        <vt:lpwstr>http://www.osha.com/</vt:lpwstr>
      </vt:variant>
      <vt:variant>
        <vt:lpwstr/>
      </vt:variant>
      <vt:variant>
        <vt:i4>4587588</vt:i4>
      </vt:variant>
      <vt:variant>
        <vt:i4>0</vt:i4>
      </vt:variant>
      <vt:variant>
        <vt:i4>0</vt:i4>
      </vt:variant>
      <vt:variant>
        <vt:i4>5</vt:i4>
      </vt:variant>
      <vt:variant>
        <vt:lpwstr>http://www.nims.com/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Smith</dc:creator>
  <cp:keywords/>
  <cp:lastModifiedBy>FLANDERS</cp:lastModifiedBy>
  <cp:revision>17</cp:revision>
  <cp:lastPrinted>2012-04-25T16:46:00Z</cp:lastPrinted>
  <dcterms:created xsi:type="dcterms:W3CDTF">2012-04-09T13:54:00Z</dcterms:created>
  <dcterms:modified xsi:type="dcterms:W3CDTF">2012-04-25T16:53:00Z</dcterms:modified>
</cp:coreProperties>
</file>